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FE" w:rsidRDefault="00AF6FB2">
      <w:pPr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附件：</w:t>
      </w:r>
    </w:p>
    <w:p w:rsidR="00D166FE" w:rsidRDefault="00AF6FB2">
      <w:pPr>
        <w:widowControl/>
        <w:snapToGrid w:val="0"/>
        <w:jc w:val="center"/>
        <w:rPr>
          <w:rFonts w:ascii="Times New Roman" w:eastAsia="黑体" w:hAnsi="Times New Roman"/>
          <w:bCs/>
          <w:color w:val="000000" w:themeColor="text1"/>
          <w:sz w:val="36"/>
          <w:szCs w:val="36"/>
        </w:rPr>
      </w:pPr>
      <w:r>
        <w:rPr>
          <w:rFonts w:ascii="Times New Roman" w:eastAsia="黑体" w:hAnsi="Times New Roman"/>
          <w:bCs/>
          <w:color w:val="000000" w:themeColor="text1"/>
          <w:sz w:val="36"/>
          <w:szCs w:val="36"/>
        </w:rPr>
        <w:t>20</w:t>
      </w:r>
      <w:r>
        <w:rPr>
          <w:rFonts w:ascii="Times New Roman" w:eastAsia="黑体" w:hAnsi="Times New Roman" w:hint="eastAsia"/>
          <w:bCs/>
          <w:color w:val="000000" w:themeColor="text1"/>
          <w:sz w:val="36"/>
          <w:szCs w:val="36"/>
        </w:rPr>
        <w:t>20</w:t>
      </w:r>
      <w:r>
        <w:rPr>
          <w:rFonts w:ascii="Times New Roman" w:eastAsia="黑体" w:hAnsi="Times New Roman"/>
          <w:bCs/>
          <w:color w:val="000000" w:themeColor="text1"/>
          <w:sz w:val="36"/>
          <w:szCs w:val="36"/>
        </w:rPr>
        <w:t>年度中国建筑材料联合会</w:t>
      </w:r>
      <w:r>
        <w:rPr>
          <w:rFonts w:ascii="Times New Roman" w:eastAsia="黑体" w:hAnsi="Times New Roman"/>
          <w:bCs/>
          <w:color w:val="000000" w:themeColor="text1"/>
          <w:sz w:val="36"/>
          <w:szCs w:val="36"/>
        </w:rPr>
        <w:t>·</w:t>
      </w:r>
      <w:r>
        <w:rPr>
          <w:rFonts w:ascii="Times New Roman" w:eastAsia="黑体" w:hAnsi="Times New Roman"/>
          <w:bCs/>
          <w:color w:val="000000" w:themeColor="text1"/>
          <w:sz w:val="36"/>
          <w:szCs w:val="36"/>
        </w:rPr>
        <w:t>中国硅酸盐学会</w:t>
      </w:r>
    </w:p>
    <w:p w:rsidR="00D166FE" w:rsidRDefault="00AF6FB2">
      <w:pPr>
        <w:widowControl/>
        <w:snapToGrid w:val="0"/>
        <w:jc w:val="center"/>
        <w:rPr>
          <w:rFonts w:ascii="Times New Roman" w:eastAsia="黑体" w:hAnsi="Times New Roman"/>
          <w:bCs/>
          <w:color w:val="000000" w:themeColor="text1"/>
          <w:sz w:val="36"/>
          <w:szCs w:val="36"/>
        </w:rPr>
      </w:pPr>
      <w:r>
        <w:rPr>
          <w:rFonts w:ascii="Times New Roman" w:eastAsia="黑体" w:hAnsi="Times New Roman"/>
          <w:bCs/>
          <w:color w:val="000000" w:themeColor="text1"/>
          <w:sz w:val="36"/>
          <w:szCs w:val="36"/>
        </w:rPr>
        <w:t>建筑材料科学技术奖获奖项目</w:t>
      </w:r>
    </w:p>
    <w:p w:rsidR="00D166FE" w:rsidRDefault="00AF6FB2">
      <w:pPr>
        <w:rPr>
          <w:rFonts w:ascii="Times New Roman" w:eastAsia="仿宋_GB2312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仿宋_GB2312" w:hAnsi="Times New Roman"/>
          <w:b/>
          <w:color w:val="000000" w:themeColor="text1"/>
          <w:sz w:val="28"/>
          <w:szCs w:val="28"/>
        </w:rPr>
        <w:t>基础研究类</w:t>
      </w: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70"/>
        <w:gridCol w:w="3609"/>
        <w:gridCol w:w="816"/>
        <w:gridCol w:w="4059"/>
        <w:gridCol w:w="5588"/>
      </w:tblGrid>
      <w:tr w:rsidR="00D166FE">
        <w:trPr>
          <w:cantSplit/>
          <w:trHeight w:val="567"/>
          <w:tblHeader/>
          <w:jc w:val="center"/>
        </w:trPr>
        <w:tc>
          <w:tcPr>
            <w:tcW w:w="670" w:type="dxa"/>
            <w:vAlign w:val="center"/>
          </w:tcPr>
          <w:p w:rsidR="00D166FE" w:rsidRDefault="00AF6FB2">
            <w:pPr>
              <w:widowControl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3609" w:type="dxa"/>
            <w:vAlign w:val="center"/>
          </w:tcPr>
          <w:p w:rsidR="00D166FE" w:rsidRDefault="00AF6FB2">
            <w:pPr>
              <w:widowControl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  <w:t>项目名称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  <w:t>获奖等级</w:t>
            </w:r>
          </w:p>
        </w:tc>
        <w:tc>
          <w:tcPr>
            <w:tcW w:w="4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  <w:t>主要完成单位</w:t>
            </w:r>
          </w:p>
        </w:tc>
        <w:tc>
          <w:tcPr>
            <w:tcW w:w="5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  <w:t>主要完成人</w:t>
            </w:r>
          </w:p>
        </w:tc>
      </w:tr>
      <w:tr w:rsidR="00D166FE">
        <w:trPr>
          <w:cantSplit/>
          <w:trHeight w:val="567"/>
          <w:jc w:val="center"/>
        </w:trPr>
        <w:tc>
          <w:tcPr>
            <w:tcW w:w="670" w:type="dxa"/>
            <w:vAlign w:val="center"/>
          </w:tcPr>
          <w:p w:rsidR="00D166FE" w:rsidRDefault="00AF6FB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3609" w:type="dxa"/>
            <w:vAlign w:val="center"/>
          </w:tcPr>
          <w:p w:rsidR="00D166FE" w:rsidRDefault="00AF6FB2">
            <w:pPr>
              <w:widowControl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基于混凝土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微纳结构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的多尺度传输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损伤劣化与性能精准调控机制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一等</w:t>
            </w:r>
          </w:p>
        </w:tc>
        <w:tc>
          <w:tcPr>
            <w:tcW w:w="4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40" w:lineRule="exac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东南大学（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2020-Y-1-01-D01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）、武汉理工大学（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2020-Y-1-01-D02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）、江苏省建筑科学研究院有限公司（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2020-Y-1-01-D03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蒋金洋（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2020-Y-1-01-R01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）、丁庆军（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2020-Y-1-01-R02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）、左晓宝（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2020-Y-1-01-R03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）、孙国文（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2020-Y-1-01-R04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）、侯东帅（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2020-Y-1-01-R05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）、金祖权（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2020-Y-1-01-R06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）、刘志勇（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2020-Y-1-01-R07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）、刘建忠（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2020-Y-1-01-R08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）、许文祥（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2020-Y-1-01-R09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）、卢立群（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2020-Y-1-01-R10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</w:tr>
      <w:tr w:rsidR="00D166FE">
        <w:trPr>
          <w:cantSplit/>
          <w:trHeight w:val="567"/>
          <w:jc w:val="center"/>
        </w:trPr>
        <w:tc>
          <w:tcPr>
            <w:tcW w:w="670" w:type="dxa"/>
            <w:vAlign w:val="center"/>
          </w:tcPr>
          <w:p w:rsidR="00D166FE" w:rsidRDefault="00AF6FB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3609" w:type="dxa"/>
            <w:vAlign w:val="center"/>
          </w:tcPr>
          <w:p w:rsidR="00D166FE" w:rsidRDefault="00AF6FB2">
            <w:pPr>
              <w:widowControl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梯度复合材料的膜层组分设计界面结构调控及其功能特性优化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一等</w:t>
            </w:r>
          </w:p>
        </w:tc>
        <w:tc>
          <w:tcPr>
            <w:tcW w:w="4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40" w:lineRule="exac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武汉理工大学（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2020-Y-1-02-D01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王传彬（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2020-Y-1-02-R01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强（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2020-Y-1-02-R02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）、罗国强（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2020-Y-1-02-R03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）、张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建（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2020-Y-1-02-R04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）、陈平安（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2020-Y-1-02-R05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）、公衍生（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2020-Y-1-02-R06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）、章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嵩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2020-Y-1-02-R07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）、张联盟（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2020-Y-1-02-R08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</w:tr>
      <w:tr w:rsidR="00D166FE">
        <w:trPr>
          <w:cantSplit/>
          <w:trHeight w:val="567"/>
          <w:jc w:val="center"/>
        </w:trPr>
        <w:tc>
          <w:tcPr>
            <w:tcW w:w="670" w:type="dxa"/>
            <w:vAlign w:val="center"/>
          </w:tcPr>
          <w:p w:rsidR="00D166FE" w:rsidRDefault="00AF6FB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3609" w:type="dxa"/>
            <w:vAlign w:val="center"/>
          </w:tcPr>
          <w:p w:rsidR="00D166FE" w:rsidRDefault="00AF6FB2">
            <w:pPr>
              <w:widowControl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高性能碳基燃料固体氧化物燃料电池应用基础研究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一等</w:t>
            </w:r>
          </w:p>
        </w:tc>
        <w:tc>
          <w:tcPr>
            <w:tcW w:w="4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40" w:lineRule="exac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清华大学（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2020-Y-1-03-D01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）、中国科学技术大学（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2020-Y-1-03-D02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）、中国矿业大学（北京）（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2020-Y-1-03-D03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韩敏芳（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2020-Y-1-03-R01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）、夏长荣（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2020-Y-1-03-R02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）、蔡宁生（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2020-Y-1-03-R03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）、史翊翔（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2020-Y-1-03-R04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）、吕泽伟（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2020-Y-1-03-R05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范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慧（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2020-Y-1-03-R06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）、杨志宾（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2020-Y-1-03-R07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）、许兴燕（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2020-Y-1-03-R08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）、张雁祥（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1-03-R09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</w:tr>
      <w:tr w:rsidR="00D166FE">
        <w:trPr>
          <w:cantSplit/>
          <w:trHeight w:val="567"/>
          <w:jc w:val="center"/>
        </w:trPr>
        <w:tc>
          <w:tcPr>
            <w:tcW w:w="670" w:type="dxa"/>
            <w:vAlign w:val="center"/>
          </w:tcPr>
          <w:p w:rsidR="00D166FE" w:rsidRDefault="00AF6FB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lastRenderedPageBreak/>
              <w:t>4</w:t>
            </w:r>
          </w:p>
        </w:tc>
        <w:tc>
          <w:tcPr>
            <w:tcW w:w="3609" w:type="dxa"/>
            <w:vAlign w:val="center"/>
          </w:tcPr>
          <w:p w:rsidR="00D166FE" w:rsidRDefault="00AF6FB2">
            <w:pPr>
              <w:widowControl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基于表面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界面纳米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SiO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  <w:vertAlign w:val="subscript"/>
              </w:rPr>
              <w:t>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调控的高性能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多功能水泥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基材料</w:t>
            </w:r>
            <w:proofErr w:type="gramEnd"/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一等</w:t>
            </w:r>
          </w:p>
        </w:tc>
        <w:tc>
          <w:tcPr>
            <w:tcW w:w="4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40" w:lineRule="exac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济南大学（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2020-Y-1-04-D01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）、重庆大学（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2020-Y-1-04-D02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）、山东生态环境研究院有限公司（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2020-Y-1-04-D03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程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新（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2020-Y-1-04-R01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）、侯鹏坤（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2020-Y-1-04-R02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）、王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丹（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2020-Y-1-04-R03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）、张丽娜（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2020-Y-1-04-R04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）、钱觉时（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2020-Y-1-04-R05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）、周宗辉（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2020-Y-1-04-R06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杨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萍（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2020-Y-1-04-R07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）、谢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宁（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2020-Y-1-04-R08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）、杜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鹏（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2020-Y-1-04-R09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）、王金邦（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2020-Y-1-04-R10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</w:tr>
      <w:tr w:rsidR="00D166FE">
        <w:trPr>
          <w:cantSplit/>
          <w:trHeight w:val="567"/>
          <w:jc w:val="center"/>
        </w:trPr>
        <w:tc>
          <w:tcPr>
            <w:tcW w:w="670" w:type="dxa"/>
            <w:vAlign w:val="center"/>
          </w:tcPr>
          <w:p w:rsidR="00D166FE" w:rsidRDefault="00AF6FB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3609" w:type="dxa"/>
            <w:vAlign w:val="center"/>
          </w:tcPr>
          <w:p w:rsidR="00D166FE" w:rsidRDefault="00AF6FB2">
            <w:pPr>
              <w:widowControl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无机发光材料若干基础问题研究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一等</w:t>
            </w:r>
          </w:p>
        </w:tc>
        <w:tc>
          <w:tcPr>
            <w:tcW w:w="4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40" w:lineRule="exac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浙江大学（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2020-Y-1-05-D01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）、华南理工大学（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2020-Y-1-05-D02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邱建荣（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2020-Y-1-05-R01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）、董国平（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2020-Y-1-05-R02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）、刘小峰（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2020-Y-1-05-R03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）、李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扬（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2020-Y-1-05-R04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）、叶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松（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2020-Y-1-05-R05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）、周佳佳（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2020-Y-1-05-R06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）、贾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红（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2020-Y-1-05-R07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平（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2020-Y-1-05-R08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</w:tr>
      <w:tr w:rsidR="00D166FE">
        <w:trPr>
          <w:cantSplit/>
          <w:trHeight w:val="567"/>
          <w:jc w:val="center"/>
        </w:trPr>
        <w:tc>
          <w:tcPr>
            <w:tcW w:w="670" w:type="dxa"/>
            <w:vAlign w:val="center"/>
          </w:tcPr>
          <w:p w:rsidR="00D166FE" w:rsidRDefault="00AF6FB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3609" w:type="dxa"/>
            <w:vAlign w:val="center"/>
          </w:tcPr>
          <w:p w:rsidR="00D166FE" w:rsidRDefault="00AF6FB2">
            <w:pPr>
              <w:widowControl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再生混凝土多尺度力学行为与调控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一等</w:t>
            </w:r>
          </w:p>
        </w:tc>
        <w:tc>
          <w:tcPr>
            <w:tcW w:w="4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40" w:lineRule="exac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同济大学（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2020-Y-1-06-D01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）、香港理工大学（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2020-Y-1-06-D02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肖建庄（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2020-Y-1-06-R01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</w:t>
            </w:r>
            <w:r>
              <w:rPr>
                <w:rFonts w:ascii="Times New Roman" w:eastAsia="仿宋_GB2312" w:hAnsi="Times New Roman" w:hint="eastAsia"/>
                <w:color w:val="000000" w:themeColor="text1"/>
                <w:w w:val="70"/>
                <w:szCs w:val="21"/>
              </w:rPr>
              <w:t>潘智生（</w:t>
            </w:r>
            <w:proofErr w:type="spellStart"/>
            <w:r>
              <w:rPr>
                <w:rFonts w:ascii="Times New Roman" w:eastAsia="仿宋_GB2312" w:hAnsi="Times New Roman" w:hint="eastAsia"/>
                <w:color w:val="000000" w:themeColor="text1"/>
                <w:w w:val="70"/>
                <w:szCs w:val="21"/>
              </w:rPr>
              <w:t>Poon</w:t>
            </w:r>
            <w:proofErr w:type="spellEnd"/>
            <w:r>
              <w:rPr>
                <w:rFonts w:ascii="Times New Roman" w:eastAsia="仿宋_GB2312" w:hAnsi="Times New Roman" w:hint="eastAsia"/>
                <w:color w:val="000000" w:themeColor="text1"/>
                <w:w w:val="70"/>
                <w:szCs w:val="21"/>
              </w:rPr>
              <w:t>, C.S.</w:t>
            </w:r>
            <w:r>
              <w:rPr>
                <w:rFonts w:ascii="Times New Roman" w:eastAsia="仿宋_GB2312" w:hAnsi="Times New Roman" w:hint="eastAsia"/>
                <w:color w:val="000000" w:themeColor="text1"/>
                <w:w w:val="70"/>
                <w:szCs w:val="21"/>
              </w:rPr>
              <w:t>）（</w:t>
            </w:r>
            <w:r>
              <w:rPr>
                <w:rFonts w:ascii="Times New Roman" w:eastAsia="仿宋_GB2312" w:hAnsi="Times New Roman" w:hint="eastAsia"/>
                <w:color w:val="000000" w:themeColor="text1"/>
                <w:w w:val="70"/>
                <w:szCs w:val="21"/>
              </w:rPr>
              <w:t>2020-Y-1-06-R02</w:t>
            </w:r>
            <w:r>
              <w:rPr>
                <w:rFonts w:ascii="Times New Roman" w:eastAsia="仿宋_GB2312" w:hAnsi="Times New Roman" w:hint="eastAsia"/>
                <w:color w:val="000000" w:themeColor="text1"/>
                <w:w w:val="70"/>
                <w:szCs w:val="21"/>
              </w:rPr>
              <w:t>）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、丁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陶（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2020-Y-1-06-R03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）、段珍华（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2020-Y-1-06-R04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）、李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龙（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2020-Y-1-06-R05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）、梁超锋（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2020-Y-1-06-R06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）、王春晖（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2020-Y-1-06-R07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</w:tr>
      <w:tr w:rsidR="00D166FE">
        <w:trPr>
          <w:cantSplit/>
          <w:trHeight w:val="567"/>
          <w:jc w:val="center"/>
        </w:trPr>
        <w:tc>
          <w:tcPr>
            <w:tcW w:w="670" w:type="dxa"/>
            <w:vAlign w:val="center"/>
          </w:tcPr>
          <w:p w:rsidR="00D166FE" w:rsidRDefault="00AF6FB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3609" w:type="dxa"/>
            <w:vAlign w:val="center"/>
          </w:tcPr>
          <w:p w:rsidR="00D166FE" w:rsidRDefault="00AF6FB2">
            <w:pPr>
              <w:widowControl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基于无电极电阻率（电阻抗）法的水泥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基材料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基础理论研究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二等</w:t>
            </w:r>
          </w:p>
        </w:tc>
        <w:tc>
          <w:tcPr>
            <w:tcW w:w="4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40" w:lineRule="exac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香港科技大学（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2020-Y-2-01-D01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）、华中科技大学（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2020-Y-2-01-D02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李宗津（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2020-Y-2-01-R01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）、汤盛文（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2020-Y-2-01-R02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）、魏小胜（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2020-Y-2-01-R03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）、肖莲珍（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2020-Y-2-01-R04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）、廖宜顺（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2020-Y-2-01-R05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）、何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真（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2020-Y-2-01-R06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）、董必钦（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2020-Y-2-01-R07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）、左义兵（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2020-Y-2-01-R08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</w:tr>
      <w:tr w:rsidR="00D166FE">
        <w:trPr>
          <w:cantSplit/>
          <w:trHeight w:val="567"/>
          <w:jc w:val="center"/>
        </w:trPr>
        <w:tc>
          <w:tcPr>
            <w:tcW w:w="670" w:type="dxa"/>
            <w:vAlign w:val="center"/>
          </w:tcPr>
          <w:p w:rsidR="00D166FE" w:rsidRDefault="00AF6FB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3609" w:type="dxa"/>
            <w:vAlign w:val="center"/>
          </w:tcPr>
          <w:p w:rsidR="00D166FE" w:rsidRDefault="00AF6FB2">
            <w:pPr>
              <w:widowControl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基于多离子传输机制的混凝土耐久性能劣化与修复机理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二等</w:t>
            </w:r>
          </w:p>
        </w:tc>
        <w:tc>
          <w:tcPr>
            <w:tcW w:w="4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40" w:lineRule="exac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上海交通大学（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2020-Y-2-02-D01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）、浙江大学（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2020-Y-2-02-D02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刘清风（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2020-Y-2-02-R01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）、杨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健（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2020-Y-2-02-R02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）、夏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晋（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2020-Y-2-02-R03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佘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伟（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2020-Y-2-02-R04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）、金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浏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2020-Y-2-02-R05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）、李龙元（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2020-Y-2-02-R06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）、毛丽璇（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2020-Y-2-02-R07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）、胡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志（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2020-Y-2-02-R08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</w:tr>
      <w:tr w:rsidR="00D166FE">
        <w:trPr>
          <w:cantSplit/>
          <w:trHeight w:val="567"/>
          <w:jc w:val="center"/>
        </w:trPr>
        <w:tc>
          <w:tcPr>
            <w:tcW w:w="670" w:type="dxa"/>
            <w:vAlign w:val="center"/>
          </w:tcPr>
          <w:p w:rsidR="00D166FE" w:rsidRDefault="00AF6FB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lastRenderedPageBreak/>
              <w:t>9</w:t>
            </w:r>
          </w:p>
        </w:tc>
        <w:tc>
          <w:tcPr>
            <w:tcW w:w="3609" w:type="dxa"/>
            <w:vAlign w:val="center"/>
          </w:tcPr>
          <w:p w:rsidR="00D166FE" w:rsidRDefault="00AF6FB2">
            <w:pPr>
              <w:widowControl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超细矿物掺合料在水泥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基材料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中的作用机理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二等</w:t>
            </w:r>
          </w:p>
        </w:tc>
        <w:tc>
          <w:tcPr>
            <w:tcW w:w="4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40" w:lineRule="exac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清华大学（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2020-Y-2-03-D01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王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强（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2020-Y-2-03-R01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）、张增起（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2020-Y-2-03-R02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）、王登权（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2020-Y-2-03-R03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）、韩方晖（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2020-Y-2-03-R04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）、阎培渝（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2020-Y-2-03-R05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）、罗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婷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2020-Y-2-03-R06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）、庄诗雨（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2020-Y-2-03-R07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</w:tr>
      <w:tr w:rsidR="00D166FE">
        <w:trPr>
          <w:cantSplit/>
          <w:trHeight w:val="567"/>
          <w:jc w:val="center"/>
        </w:trPr>
        <w:tc>
          <w:tcPr>
            <w:tcW w:w="670" w:type="dxa"/>
            <w:vAlign w:val="center"/>
          </w:tcPr>
          <w:p w:rsidR="00D166FE" w:rsidRDefault="00AF6FB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3609" w:type="dxa"/>
            <w:vAlign w:val="center"/>
          </w:tcPr>
          <w:p w:rsidR="00D166FE" w:rsidRDefault="00AF6FB2">
            <w:pPr>
              <w:widowControl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环境友好功能水泥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基材料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微结构优化及有害物固化基础理论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二等</w:t>
            </w:r>
          </w:p>
        </w:tc>
        <w:tc>
          <w:tcPr>
            <w:tcW w:w="4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40" w:lineRule="exac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同济大学（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2020-Y-2-04-D01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）、华南农业大学（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2020-Y-2-04-D02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李好新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2020-Y-2-04-R01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）、徐玲琳（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2020-Y-2-04-R02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）、李庚英（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2020-Y-2-04-R03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）、吴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凯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2020-Y-2-04-R04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）、郭禹辰（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2020-Y-2-04-R05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）、杨晓杰（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2020-Y-2-04-R06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）、杨正宏（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2020-Y-2-04-R07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）、王培铭（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2020-Y-2-04-R08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</w:tr>
      <w:tr w:rsidR="00D166FE">
        <w:trPr>
          <w:cantSplit/>
          <w:trHeight w:val="567"/>
          <w:jc w:val="center"/>
        </w:trPr>
        <w:tc>
          <w:tcPr>
            <w:tcW w:w="670" w:type="dxa"/>
            <w:vAlign w:val="center"/>
          </w:tcPr>
          <w:p w:rsidR="00D166FE" w:rsidRDefault="00AF6FB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3609" w:type="dxa"/>
            <w:vAlign w:val="center"/>
          </w:tcPr>
          <w:p w:rsidR="00D166FE" w:rsidRDefault="00AF6FB2">
            <w:pPr>
              <w:widowControl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微波制备特种陶瓷的热场调控与机理研究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二等</w:t>
            </w:r>
          </w:p>
        </w:tc>
        <w:tc>
          <w:tcPr>
            <w:tcW w:w="4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40" w:lineRule="exac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郑州大学（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2020-Y-2-05-D01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）、郑州航空工业管理学院（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2020-Y-2-05-D02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张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锐（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2020-Y-2-05-R01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）、王海龙（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2020-Y-2-05-R02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）、范冰冰（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2020-Y-2-05-R03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樊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磊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2020-Y-2-05-R04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）、陈勇强（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2020-Y-2-05-R05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）、赵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彪（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2020-Y-2-05-R06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）、张新月（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2020-Y-2-05-R07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）、高前程（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2020-Y-2-05-R08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</w:tr>
    </w:tbl>
    <w:p w:rsidR="00D166FE" w:rsidRDefault="00AF6FB2">
      <w:pPr>
        <w:rPr>
          <w:rFonts w:ascii="Times New Roman" w:eastAsia="仿宋_GB2312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36"/>
        </w:rPr>
        <w:br w:type="column"/>
      </w:r>
      <w:r>
        <w:rPr>
          <w:rFonts w:ascii="Times New Roman" w:eastAsia="仿宋_GB2312" w:hAnsi="Times New Roman"/>
          <w:b/>
          <w:color w:val="000000" w:themeColor="text1"/>
          <w:sz w:val="28"/>
          <w:szCs w:val="28"/>
        </w:rPr>
        <w:lastRenderedPageBreak/>
        <w:t>技术发明类</w:t>
      </w: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670"/>
        <w:gridCol w:w="3609"/>
        <w:gridCol w:w="816"/>
        <w:gridCol w:w="4082"/>
        <w:gridCol w:w="5565"/>
      </w:tblGrid>
      <w:tr w:rsidR="00D166FE">
        <w:trPr>
          <w:cantSplit/>
          <w:trHeight w:val="567"/>
          <w:tblHeader/>
          <w:jc w:val="center"/>
        </w:trPr>
        <w:tc>
          <w:tcPr>
            <w:tcW w:w="670" w:type="dxa"/>
            <w:vAlign w:val="center"/>
          </w:tcPr>
          <w:p w:rsidR="00D166FE" w:rsidRDefault="00AF6FB2">
            <w:pPr>
              <w:spacing w:line="380" w:lineRule="exact"/>
              <w:jc w:val="center"/>
              <w:rPr>
                <w:rFonts w:ascii="Times New Roman" w:eastAsia="仿宋_GB2312" w:hAnsi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3609" w:type="dxa"/>
            <w:vAlign w:val="center"/>
          </w:tcPr>
          <w:p w:rsidR="00D166FE" w:rsidRDefault="00AF6FB2">
            <w:pPr>
              <w:spacing w:line="380" w:lineRule="exact"/>
              <w:jc w:val="center"/>
              <w:rPr>
                <w:rFonts w:ascii="Times New Roman" w:eastAsia="仿宋_GB2312" w:hAnsi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b/>
                <w:color w:val="000000" w:themeColor="text1"/>
                <w:szCs w:val="21"/>
              </w:rPr>
              <w:t>项目名称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spacing w:line="380" w:lineRule="exact"/>
              <w:jc w:val="center"/>
              <w:rPr>
                <w:rFonts w:ascii="Times New Roman" w:eastAsia="仿宋_GB2312" w:hAnsi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b/>
                <w:color w:val="000000" w:themeColor="text1"/>
                <w:szCs w:val="21"/>
              </w:rPr>
              <w:t>获奖等级</w:t>
            </w:r>
          </w:p>
        </w:tc>
        <w:tc>
          <w:tcPr>
            <w:tcW w:w="4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spacing w:line="380" w:lineRule="exact"/>
              <w:jc w:val="center"/>
              <w:rPr>
                <w:rFonts w:ascii="Times New Roman" w:eastAsia="仿宋_GB2312" w:hAnsi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b/>
                <w:color w:val="000000" w:themeColor="text1"/>
                <w:szCs w:val="21"/>
              </w:rPr>
              <w:t>主要完成单位</w:t>
            </w:r>
          </w:p>
        </w:tc>
        <w:tc>
          <w:tcPr>
            <w:tcW w:w="5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spacing w:line="380" w:lineRule="exact"/>
              <w:jc w:val="center"/>
              <w:rPr>
                <w:rFonts w:ascii="Times New Roman" w:eastAsia="仿宋_GB2312" w:hAnsi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b/>
                <w:color w:val="000000" w:themeColor="text1"/>
                <w:szCs w:val="21"/>
              </w:rPr>
              <w:t>主要完成人</w:t>
            </w:r>
          </w:p>
        </w:tc>
      </w:tr>
      <w:tr w:rsidR="00D166FE">
        <w:trPr>
          <w:cantSplit/>
          <w:trHeight w:val="1676"/>
          <w:jc w:val="center"/>
        </w:trPr>
        <w:tc>
          <w:tcPr>
            <w:tcW w:w="670" w:type="dxa"/>
            <w:vAlign w:val="center"/>
          </w:tcPr>
          <w:p w:rsidR="00D166FE" w:rsidRDefault="00AF6FB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3609" w:type="dxa"/>
            <w:vAlign w:val="center"/>
          </w:tcPr>
          <w:p w:rsidR="00D166FE" w:rsidRDefault="00AF6FB2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陶瓷涂层物理性能和残余应力评价关键技术及应用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一等</w:t>
            </w:r>
          </w:p>
        </w:tc>
        <w:tc>
          <w:tcPr>
            <w:tcW w:w="4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中国建筑材料科学研究总院有限公司（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2020-F-1-01-D01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）、中国建材检验认证集团股份有限公司（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2020-F-1-01-D02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）、景德镇陶瓷大学（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2020-F-1-01-D03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包亦望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2020-F-1-01-R01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）、万德田（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2020-F-1-01-R02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）、马德隆（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2020-F-1-01-R03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）、李月明（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2020-F-1-01-R04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）、张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骋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2020-F-1-01-R05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）、田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远（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2020-F-1-01-R06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）、潘瑞娜（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2020-F-1-01-R07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）、刘小根（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2020-F-1-0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1-R08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）、吴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萍（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2020-F-1-01-R09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邱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岩（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2020-F-1-01-R10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）、蒋丹宇（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2020-F-1-01-R11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聂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光临（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2020-F-1-01-R12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</w:tr>
      <w:tr w:rsidR="00D166FE">
        <w:trPr>
          <w:cantSplit/>
          <w:trHeight w:val="567"/>
          <w:jc w:val="center"/>
        </w:trPr>
        <w:tc>
          <w:tcPr>
            <w:tcW w:w="670" w:type="dxa"/>
            <w:vAlign w:val="center"/>
          </w:tcPr>
          <w:p w:rsidR="00D166FE" w:rsidRDefault="00AF6FB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3609" w:type="dxa"/>
            <w:vAlign w:val="center"/>
          </w:tcPr>
          <w:p w:rsidR="00D166FE" w:rsidRDefault="00AF6FB2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复杂激励下多方向隔减震（振）新技术及其应用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一等</w:t>
            </w:r>
          </w:p>
        </w:tc>
        <w:tc>
          <w:tcPr>
            <w:tcW w:w="4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东南大学（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2020-F-1-02-D01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）、北京空间飞行器总体设计部（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2020-F-1-02-D02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）、清华大学（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2020-F-1-02-D03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震安科技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股份有限公司（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2020-F-1-02-D04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徐赵东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2020-F-1-02-R01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）、杨建中（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2020-F-1-02-R02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潘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鹏（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2020-F-1-02-R03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潘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文（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2020-F-1-02-R04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）、黄兴淮（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2020-F-1-02-R05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</w:tr>
      <w:tr w:rsidR="00D166FE">
        <w:trPr>
          <w:cantSplit/>
          <w:trHeight w:val="567"/>
          <w:jc w:val="center"/>
        </w:trPr>
        <w:tc>
          <w:tcPr>
            <w:tcW w:w="670" w:type="dxa"/>
            <w:vAlign w:val="center"/>
          </w:tcPr>
          <w:p w:rsidR="00D166FE" w:rsidRDefault="00AF6FB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lastRenderedPageBreak/>
              <w:t>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3609" w:type="dxa"/>
            <w:vAlign w:val="center"/>
          </w:tcPr>
          <w:p w:rsidR="00D166FE" w:rsidRDefault="00AF6FB2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高速铁路无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砟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道床混凝土防护修补成套技术及关键材料开发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二等</w:t>
            </w:r>
          </w:p>
        </w:tc>
        <w:tc>
          <w:tcPr>
            <w:tcW w:w="4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中建材中岩科技有限公司（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2020-F-2-01-D01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）、湖北大学（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2020-F-2-01-D02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）、中国铁路北京局集团有限公司天津工务段（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2020-F-2-01-D03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王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健（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2020-F-2-01-R01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）、朱玉雪（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2020-F-2-01-R02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）、裴须强（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2020-F-2-01-R03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）、尹润平（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2020-F-2-01-R04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）、张群朝（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2020-F-2-01-R05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）、宋作宝（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2020-F-2-01-R06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）、杨建锋（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2020-F-2-01-R07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力乙鹏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2020-F-2-01-R08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）、张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帅（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2020-F-2-01-R09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）、李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婷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2020-F-2-01-R10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</w:tr>
    </w:tbl>
    <w:p w:rsidR="00D166FE" w:rsidRDefault="00AF6FB2">
      <w:pPr>
        <w:rPr>
          <w:rFonts w:ascii="Times New Roman" w:eastAsia="仿宋_GB2312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36"/>
        </w:rPr>
        <w:br w:type="column"/>
      </w:r>
      <w:r>
        <w:rPr>
          <w:rFonts w:ascii="Times New Roman" w:eastAsia="仿宋_GB2312" w:hAnsi="Times New Roman"/>
          <w:b/>
          <w:color w:val="000000" w:themeColor="text1"/>
          <w:sz w:val="28"/>
          <w:szCs w:val="28"/>
        </w:rPr>
        <w:lastRenderedPageBreak/>
        <w:t>科技进步类</w:t>
      </w: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670"/>
        <w:gridCol w:w="3545"/>
        <w:gridCol w:w="880"/>
        <w:gridCol w:w="4163"/>
        <w:gridCol w:w="5484"/>
      </w:tblGrid>
      <w:tr w:rsidR="00D166FE">
        <w:trPr>
          <w:trHeight w:val="567"/>
          <w:tblHeader/>
          <w:jc w:val="center"/>
        </w:trPr>
        <w:tc>
          <w:tcPr>
            <w:tcW w:w="670" w:type="dxa"/>
            <w:vAlign w:val="center"/>
          </w:tcPr>
          <w:p w:rsidR="00D166FE" w:rsidRDefault="00AF6FB2">
            <w:pPr>
              <w:widowControl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3545" w:type="dxa"/>
            <w:vAlign w:val="center"/>
          </w:tcPr>
          <w:p w:rsidR="00D166FE" w:rsidRDefault="00AF6FB2">
            <w:pPr>
              <w:widowControl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  <w:t>项目名称</w:t>
            </w:r>
          </w:p>
        </w:tc>
        <w:tc>
          <w:tcPr>
            <w:tcW w:w="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  <w:t>获奖</w:t>
            </w:r>
          </w:p>
          <w:p w:rsidR="00D166FE" w:rsidRDefault="00AF6FB2">
            <w:pPr>
              <w:widowControl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  <w:t>等级</w:t>
            </w:r>
          </w:p>
        </w:tc>
        <w:tc>
          <w:tcPr>
            <w:tcW w:w="4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  <w:t>主要完成单位</w:t>
            </w:r>
          </w:p>
        </w:tc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  <w:t>主要完成人</w:t>
            </w:r>
          </w:p>
        </w:tc>
      </w:tr>
      <w:tr w:rsidR="00D166FE">
        <w:trPr>
          <w:trHeight w:val="567"/>
          <w:jc w:val="center"/>
        </w:trPr>
        <w:tc>
          <w:tcPr>
            <w:tcW w:w="670" w:type="dxa"/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3545" w:type="dxa"/>
            <w:vAlign w:val="center"/>
          </w:tcPr>
          <w:p w:rsidR="00D166FE" w:rsidRDefault="00AF6FB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石膏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基结构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功能材料产业化制备与应用成套技术开发</w:t>
            </w:r>
          </w:p>
        </w:tc>
        <w:tc>
          <w:tcPr>
            <w:tcW w:w="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一等</w:t>
            </w:r>
          </w:p>
        </w:tc>
        <w:tc>
          <w:tcPr>
            <w:tcW w:w="4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北新集团建材股份有限公司（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2020-J-1-01-D01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）、武汉理工大学（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2020-J-1-01-D02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）、中国建筑标准设计研究院有限公司（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2020-J-1-01-D03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王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兵（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2020-J-1-01-R01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）、杨正波（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2020-J-1-01-R02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）、董占波（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2020-J-1-01-R03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）、张羽飞（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2020-J-1-01-R04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）、陈红霞（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2020-J-1-01-R05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蹇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守卫（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2020-J-1-01-R06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）、郁银泉（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1-R07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郭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景（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2020-J-1-01-R08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）、李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帆（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2020-J-1-01-R09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）、杨小东（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2020-J-1-01-R10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党连军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2020-J-1-01-R11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）、徐一旻（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2020-J-1-01-R12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）、王洪波（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2020-J-1-01-R13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）、徐正东（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2020-J-1-01-R14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）、王鹏起（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2020-J-1-01-R15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</w:tr>
      <w:tr w:rsidR="00D166FE">
        <w:trPr>
          <w:trHeight w:val="567"/>
          <w:jc w:val="center"/>
        </w:trPr>
        <w:tc>
          <w:tcPr>
            <w:tcW w:w="670" w:type="dxa"/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3545" w:type="dxa"/>
            <w:vAlign w:val="center"/>
          </w:tcPr>
          <w:p w:rsidR="00D166FE" w:rsidRDefault="00AF6FB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高效环保大尺寸光纤预制棒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OVD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制备关键技术及产业化</w:t>
            </w:r>
          </w:p>
        </w:tc>
        <w:tc>
          <w:tcPr>
            <w:tcW w:w="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一等</w:t>
            </w:r>
          </w:p>
        </w:tc>
        <w:tc>
          <w:tcPr>
            <w:tcW w:w="4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长飞光纤光缆股份有限公司（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2020-J-1-02-D01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）、长飞光纤潜江有限公司（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2020-J-1-02-D02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王瑞春（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2020-J-1-02-R01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）、顾立新（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2020-J-1-02-R02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）、杨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轶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2020-J-1-02-R03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）、刘善沛（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2020-J-1-02-R04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）、余保国（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2020-J-1-02-R05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）、罗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军（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2020-J-1-02-R06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）、高则尚（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2020-J-1-02-R07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）、赵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亮（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2020-J-1-02-R08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）、张宏胜（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2020-J-1-02-R09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）、渠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驰（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020-J-1-02-R10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）、张华明（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2020-J-1-02-R11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）、朱继红（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2020-J-1-02-R12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）、黄利伟（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2020-J-1-02-R13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）、甘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霖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2020-J-1-02-R14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）、周建良（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2020-J-1-02-R15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</w:tr>
      <w:tr w:rsidR="00D166FE">
        <w:trPr>
          <w:trHeight w:val="567"/>
          <w:jc w:val="center"/>
        </w:trPr>
        <w:tc>
          <w:tcPr>
            <w:tcW w:w="670" w:type="dxa"/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3545" w:type="dxa"/>
            <w:vAlign w:val="center"/>
          </w:tcPr>
          <w:p w:rsidR="00D166FE" w:rsidRDefault="00AF6FB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水泥工业超净排放滤料制备技术及智能除尘系统开发与应用</w:t>
            </w:r>
          </w:p>
        </w:tc>
        <w:tc>
          <w:tcPr>
            <w:tcW w:w="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一等</w:t>
            </w:r>
          </w:p>
        </w:tc>
        <w:tc>
          <w:tcPr>
            <w:tcW w:w="4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南京玻璃纤维研究设计院有限公司（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2020-J-1-03-D01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）、中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材科技膜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材料（山东）有限公司（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2020-J-1-03-D02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）、中国中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材国际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工程股份有限公司（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2020-J-1-03-D03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）、合肥中亚环保科技有限公司（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2020-J-1-03-D04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）、浙江理工大学（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2020-J-1-03-D05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赵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谦（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2020-J-1-03-R01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）、费传军（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2020-J-1-03-R02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）、王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屹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2020-J-1-03-R03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）、高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政（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2020-J-1-03-R04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）、谢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捷（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2020-J-1-03-R05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）、郭玉海（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2020-J-1-03-R06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军（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2020-J-1-03-R07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）、项朝卫（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2020-J-1-03-R08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）、印志松（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2020-J-1-03-R09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）、白亚飞（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2020-J-1-03-R10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）、郭晓蓓（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2020-J-1-03-R11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）、余佳彬（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2020-J-1-03-R12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）、张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振（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2020-J-1-03-R13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）、魏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涛（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2020-J-1-03-R14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）、刘仁越（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2020-J-1-03-R15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</w:tr>
      <w:tr w:rsidR="00D166FE">
        <w:trPr>
          <w:trHeight w:val="567"/>
          <w:jc w:val="center"/>
        </w:trPr>
        <w:tc>
          <w:tcPr>
            <w:tcW w:w="670" w:type="dxa"/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lastRenderedPageBreak/>
              <w:t>18</w:t>
            </w:r>
          </w:p>
        </w:tc>
        <w:tc>
          <w:tcPr>
            <w:tcW w:w="3545" w:type="dxa"/>
            <w:vAlign w:val="center"/>
          </w:tcPr>
          <w:p w:rsidR="00D166FE" w:rsidRDefault="00AF6FB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太阳能超薄光伏玻璃及轻量化双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玻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组件一体化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工艺技术及装备开发</w:t>
            </w:r>
          </w:p>
        </w:tc>
        <w:tc>
          <w:tcPr>
            <w:tcW w:w="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一等</w:t>
            </w:r>
          </w:p>
        </w:tc>
        <w:tc>
          <w:tcPr>
            <w:tcW w:w="4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30" w:lineRule="exac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中国建材国际工程集团有限公司（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2020-J-1-04-D01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凯盛科技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集团有限公司（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2020-J-1-04-D02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）、中建材（宜兴）新能源有限公司（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2020-J-1-04-D03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）、中建材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浚鑫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科技有限公司（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2020-J-1-04-D04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3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马立云（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2020-J-1-04-R01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邢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宝山（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2020-J-1-04-R02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）、李茂刚（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2020-J-1-04-R03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）、孙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杰（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2020-J-1-04-R04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）、夏鹏华（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2020-J-1-04-R05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）、江龙跃（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2020-J-1-04-R06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）、刘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锐（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2020-J-1-04-R07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）、赵宏雷（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2020-J-1-04-R08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）、官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敏（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2020-J-1-04-R09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）、何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奎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2020-J-1-04-R10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）、章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寅（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2020-J-1-04-R11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）、张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卫（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2020-J-1-04-R12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）、郭万武（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2020-J-1-04-R13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）、李道云（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2020-J-1-04-R14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</w:tr>
      <w:tr w:rsidR="00D166FE">
        <w:trPr>
          <w:trHeight w:val="567"/>
          <w:jc w:val="center"/>
        </w:trPr>
        <w:tc>
          <w:tcPr>
            <w:tcW w:w="670" w:type="dxa"/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19</w:t>
            </w:r>
          </w:p>
        </w:tc>
        <w:tc>
          <w:tcPr>
            <w:tcW w:w="3545" w:type="dxa"/>
            <w:vAlign w:val="center"/>
          </w:tcPr>
          <w:p w:rsidR="00D166FE" w:rsidRDefault="00AF6FB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绿色机制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砂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高性能混凝土成套关键技术及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应用</w:t>
            </w:r>
          </w:p>
        </w:tc>
        <w:tc>
          <w:tcPr>
            <w:tcW w:w="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一等</w:t>
            </w:r>
          </w:p>
        </w:tc>
        <w:tc>
          <w:tcPr>
            <w:tcW w:w="4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30" w:lineRule="exac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同济大学（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2020-J-1-05-D01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）、江苏苏博特新材料股份有限公司（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2020-J-1-05-D02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）、贵州省公</w:t>
            </w: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路工程集团有限公司（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2020-J-1-05-D03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）、贵州成智重工科技有限公司（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2020-J-1-05-D04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）、贵州高速公路集团有限公司（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2020-J-1-05-D05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）、贵州省交通规划勘察设计研究院股份有限公司（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2020-J-1-05-D06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）、贵州大学（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2020-J-1-05-D07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3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蒋正武（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2020-J-1-05-R01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庆（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2020-J-1-05-R02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）、杨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勇（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2020-J-1-05-R03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）、梅世龙（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2020-J-1-05-R04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）、计中彦（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2020-J-1-05-R05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）、石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文（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2020-J-1-05-R06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）、张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平（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2020-J-1-05-R07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）、乔东华（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2020-J-1-05-R08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）、任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强（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2020-J-1-05-R09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）、胡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涛（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2020-J-1-05-R10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）、李申桐（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2020-J-1-05-R11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）、何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飞（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2020-J-1-05-R12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）、何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荷（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2020-J-1-05-R13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）、王培铭（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2020-J-1-05-R14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、朱洪波（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2020-J-1-05-R15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</w:tr>
      <w:tr w:rsidR="00D166FE">
        <w:trPr>
          <w:trHeight w:val="567"/>
          <w:jc w:val="center"/>
        </w:trPr>
        <w:tc>
          <w:tcPr>
            <w:tcW w:w="670" w:type="dxa"/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3545" w:type="dxa"/>
            <w:vAlign w:val="center"/>
          </w:tcPr>
          <w:p w:rsidR="00D166FE" w:rsidRDefault="00AF6FB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城市轨道交通减振板式轨道充填层水泥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基材料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制备与应用成套技术</w:t>
            </w:r>
          </w:p>
        </w:tc>
        <w:tc>
          <w:tcPr>
            <w:tcW w:w="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一等</w:t>
            </w:r>
          </w:p>
        </w:tc>
        <w:tc>
          <w:tcPr>
            <w:tcW w:w="4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30" w:lineRule="exac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中南大学（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2020-J-1-06-D01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）、深圳市地铁集团有限公司（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2020-J-1-06-D02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）、西南交通大学（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2020-J-1-06-D03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）、中铁二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院工程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集团有限责任公司（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2020-J-1-06-D04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）、中国建筑材料科学研究总院有限公司（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2020-J-1-06-D05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3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曾晓辉（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2020-J-1-06-R01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）、谢友均（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2020-J-1-06-R02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）、宋剑伟（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2020-J-1-06-R03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）、王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平（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2020-J-1-06-R04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）、刘锦辉（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2020-J-1-06-R05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）、周华龙（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2020-J-1-06-R06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）、傅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强（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2020-J-1-06-R07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）、龙广成（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2020-J-1-06-R08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）、张祖涛（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2020-J-1-06-R09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）、王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敏（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2020-J-1-06-R10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）、吴伟先（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2020-J-1-06-R11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）、朱华胜（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2020-J-1-06-R12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马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昆林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2020-J-1-06-R13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）、徐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浩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2020-J-1-06-R14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</w:tr>
      <w:tr w:rsidR="00D166FE">
        <w:trPr>
          <w:trHeight w:val="567"/>
          <w:jc w:val="center"/>
        </w:trPr>
        <w:tc>
          <w:tcPr>
            <w:tcW w:w="670" w:type="dxa"/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lastRenderedPageBreak/>
              <w:t>21</w:t>
            </w:r>
          </w:p>
        </w:tc>
        <w:tc>
          <w:tcPr>
            <w:tcW w:w="3545" w:type="dxa"/>
            <w:vAlign w:val="center"/>
          </w:tcPr>
          <w:p w:rsidR="00D166FE" w:rsidRDefault="00AF6FB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超低能耗建筑关键部品开发及在多类型示范工程的应用</w:t>
            </w:r>
          </w:p>
        </w:tc>
        <w:tc>
          <w:tcPr>
            <w:tcW w:w="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二等</w:t>
            </w:r>
          </w:p>
        </w:tc>
        <w:tc>
          <w:tcPr>
            <w:tcW w:w="4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北京建筑材料科学研究总院有限公司（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2020-J-2-01-D01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）、北京市建筑节能与建筑材料管理办公室（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2020-J-2-01-D02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）、北京康居认证中心（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2020-J-2-01-D03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）、北京市保障性住房建设投资中心（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2020-J-2-01-D04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）、北京金隅嘉业房地产开发有限公司（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2020-J-2-01-D05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王肇嘉（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2020-J-2-01-R01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）、刘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斐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2020-J-2-01-R02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）、路国忠（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2020-J-2-01-R03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）、张小玲（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2020-J-2-01-R04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）、伍孝波（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2020-J-2-01-R05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邱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样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娥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2020-J-2-01-R06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）、米硕成（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2020-J-2-01-R07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）、赵志刚（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2020-J-2-01-R08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）、孔德峰（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2020-J-2-01-R09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）、尹志芳（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2020-J-2-01-R10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）、张佳阳（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2020-J-2-01-R11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）、马伊硕（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2020-J-2-01-R12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</w:tr>
      <w:tr w:rsidR="00D166FE">
        <w:trPr>
          <w:trHeight w:val="567"/>
          <w:jc w:val="center"/>
        </w:trPr>
        <w:tc>
          <w:tcPr>
            <w:tcW w:w="670" w:type="dxa"/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22</w:t>
            </w:r>
          </w:p>
        </w:tc>
        <w:tc>
          <w:tcPr>
            <w:tcW w:w="3545" w:type="dxa"/>
            <w:vAlign w:val="center"/>
          </w:tcPr>
          <w:p w:rsidR="00D166FE" w:rsidRDefault="00AF6FB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高品质机制骨料与绿色高性能混凝土成套制备技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术及应用</w:t>
            </w:r>
          </w:p>
        </w:tc>
        <w:tc>
          <w:tcPr>
            <w:tcW w:w="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二等</w:t>
            </w:r>
          </w:p>
        </w:tc>
        <w:tc>
          <w:tcPr>
            <w:tcW w:w="4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北京科技大学（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2020-J-2-02-D01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）、北京建筑大学（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2020-J-2-02-D02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）、绍兴交通投资集团有限公司（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2020-J-2-02-D03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）、北京百旺环境科技股份有限公司（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2020-J-2-02-D04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）、河南理工大学（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2020-J-2-02-D05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刘娟红（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2020-J-2-02-R01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）、宋少民（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2020-J-2-02-R02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）、侯义辉（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2020-J-2-02-R03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）、杨晓东（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2020-J-2-02-R04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）、吴瑞东（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2020-J-2-02-R05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刚（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2020-J-2-02-R06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）、焦华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喆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2020-J-2-02-R07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）、张月征（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2020-J-2-02-R08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）、洪振川（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2020-J-2-02-R09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）、朱玉宝（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2020-J-2-02-R10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玉（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2020-J-2-02-R11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）、何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伟（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2020-J-2-02-R12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</w:tr>
      <w:tr w:rsidR="00D166FE">
        <w:trPr>
          <w:trHeight w:val="567"/>
          <w:jc w:val="center"/>
        </w:trPr>
        <w:tc>
          <w:tcPr>
            <w:tcW w:w="670" w:type="dxa"/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23</w:t>
            </w:r>
          </w:p>
        </w:tc>
        <w:tc>
          <w:tcPr>
            <w:tcW w:w="3545" w:type="dxa"/>
            <w:vAlign w:val="center"/>
          </w:tcPr>
          <w:p w:rsidR="00D166FE" w:rsidRDefault="00AF6FB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地域性天然材料在国内外混凝土工程中开发利用的关键技术</w:t>
            </w:r>
          </w:p>
        </w:tc>
        <w:tc>
          <w:tcPr>
            <w:tcW w:w="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二等</w:t>
            </w:r>
          </w:p>
        </w:tc>
        <w:tc>
          <w:tcPr>
            <w:tcW w:w="4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中国建筑科学研究院有限公司（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2020-J-2-03-D01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）、中国路桥工程有限责任公司（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2020-J-2-03-D02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）、云南交投集团公路建设有限公司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2020-J-2-03-D03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周永祥（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2020-J-2-03-R01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）、夏京亮（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2020-J-2-03-R02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）、冷发光（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2020-J-2-03-R03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）、高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超（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2020-J-2-03-R04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）、王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晶（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2020-J-2-03-R05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）、李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刚（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2020-J-2-03-R06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）、王祖琦（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2020-J-2-03-R07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）、贺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阳（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2020-J-2-03-R08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蒋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鹤（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2020-J-2-03-R09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）、宋普涛（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2020-J-2-03-R10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）、黄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杰（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2020-J-2-03-R11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）、王永海（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2020-J-2-03-R12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</w:tr>
      <w:tr w:rsidR="00D166FE">
        <w:trPr>
          <w:trHeight w:val="567"/>
          <w:jc w:val="center"/>
        </w:trPr>
        <w:tc>
          <w:tcPr>
            <w:tcW w:w="670" w:type="dxa"/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24</w:t>
            </w:r>
          </w:p>
        </w:tc>
        <w:tc>
          <w:tcPr>
            <w:tcW w:w="3545" w:type="dxa"/>
            <w:vAlign w:val="center"/>
          </w:tcPr>
          <w:p w:rsidR="00D166FE" w:rsidRDefault="00AF6FB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大飞机风挡玻璃原片制备成套技术开发及应用</w:t>
            </w:r>
          </w:p>
        </w:tc>
        <w:tc>
          <w:tcPr>
            <w:tcW w:w="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二等</w:t>
            </w:r>
          </w:p>
        </w:tc>
        <w:tc>
          <w:tcPr>
            <w:tcW w:w="4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上海耀皮玻璃集团股份有限公司（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2020-J-2-04-D01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）、常熟耀皮特种玻璃有限公司（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2020-J-2-04-D02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刘明清（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2020-J-2-04-R01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）、李志进（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2020-J-2-04-R02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）、杨忠民（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2020-J-2-04-R03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）、田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力（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2020-J-2-04-R04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）、傅星军（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2020-J-2-04-R05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亓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向阳（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2020-J-2-04-R06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、谷建波（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2020-J-2-04-R07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浦佳岳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2020-J-2-04-R08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）、朱建荣（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2020-J-2-04-R09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）、徐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峥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2020-J-2-04-R10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）、汤旭初（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2020-J-2-04-R11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）、张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华（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2020-J-2-04-R12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</w:t>
            </w:r>
          </w:p>
        </w:tc>
      </w:tr>
      <w:tr w:rsidR="00D166FE">
        <w:trPr>
          <w:trHeight w:val="567"/>
          <w:jc w:val="center"/>
        </w:trPr>
        <w:tc>
          <w:tcPr>
            <w:tcW w:w="670" w:type="dxa"/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lastRenderedPageBreak/>
              <w:t>25</w:t>
            </w:r>
          </w:p>
        </w:tc>
        <w:tc>
          <w:tcPr>
            <w:tcW w:w="3545" w:type="dxa"/>
            <w:vAlign w:val="center"/>
          </w:tcPr>
          <w:p w:rsidR="00D166FE" w:rsidRDefault="00AF6FB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立式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辊磨系统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流场梯度设计及高效节能关键技术的研发</w:t>
            </w:r>
          </w:p>
        </w:tc>
        <w:tc>
          <w:tcPr>
            <w:tcW w:w="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二等</w:t>
            </w:r>
          </w:p>
        </w:tc>
        <w:tc>
          <w:tcPr>
            <w:tcW w:w="4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天津水泥工业设计研究院有限公司（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2020-J-2-05-D01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）、中材（天津）粉体技术装备有限公司（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2020-J-2-05-D02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3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豆海建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2020-J-2-05-R01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）、何小龙（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2020-J-2-05-R02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）、聂文海（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2020-J-2-05-R03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）、王维莉（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2020-J-2-05-R04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）、赵剑波（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2020-J-2-05-R05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）、柴星腾（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2020-J-2-05-R06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）、杜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鑫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2020-J-2-05-R07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）、丁再珍（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2020-J-2-05-R08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）、尚再国（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2020-J-2-05-R09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）、李虎臣（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2020-J-2-05-R10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）、于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涛（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2020-J-2-05-R11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军（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2020-J-2-05-R12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</w:tr>
      <w:tr w:rsidR="00D166FE">
        <w:trPr>
          <w:trHeight w:val="567"/>
          <w:jc w:val="center"/>
        </w:trPr>
        <w:tc>
          <w:tcPr>
            <w:tcW w:w="670" w:type="dxa"/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26</w:t>
            </w:r>
          </w:p>
        </w:tc>
        <w:tc>
          <w:tcPr>
            <w:tcW w:w="3545" w:type="dxa"/>
            <w:vAlign w:val="center"/>
          </w:tcPr>
          <w:p w:rsidR="00D166FE" w:rsidRDefault="00AF6FB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水泥工业用磁悬浮鼓风机</w:t>
            </w:r>
          </w:p>
        </w:tc>
        <w:tc>
          <w:tcPr>
            <w:tcW w:w="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二等</w:t>
            </w:r>
          </w:p>
        </w:tc>
        <w:tc>
          <w:tcPr>
            <w:tcW w:w="4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山东天瑞重工有限公司（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2020-J-2-06-D01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）、潍坊学院（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2020-J-2-06-D02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3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李永胜（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2020-J-2-06-R01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）、张海刚（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2020-J-2-06-R02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）、何小宏（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2020-J-2-06-R03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）、王维林（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2020-J-2-06-R04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）、张婕妤（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2020-J-2-06-R05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）、张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辉（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2020-J-2-06-R06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）、张宝燕（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2020-J-2-06-R07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）、李致宇（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2020-J-2-06-R08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茹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2020-J-2-06-R09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</w:tr>
      <w:tr w:rsidR="00D166FE">
        <w:trPr>
          <w:trHeight w:val="567"/>
          <w:jc w:val="center"/>
        </w:trPr>
        <w:tc>
          <w:tcPr>
            <w:tcW w:w="670" w:type="dxa"/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27</w:t>
            </w:r>
          </w:p>
        </w:tc>
        <w:tc>
          <w:tcPr>
            <w:tcW w:w="3545" w:type="dxa"/>
            <w:vAlign w:val="center"/>
          </w:tcPr>
          <w:p w:rsidR="00D166FE" w:rsidRDefault="00AF6FB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近零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VOC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MDI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体系）无溶剂单组分聚氨酯防水涂料关键技术及产业化</w:t>
            </w:r>
          </w:p>
        </w:tc>
        <w:tc>
          <w:tcPr>
            <w:tcW w:w="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二等</w:t>
            </w:r>
          </w:p>
        </w:tc>
        <w:tc>
          <w:tcPr>
            <w:tcW w:w="4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北京东方雨虹防水技术股份有限公司（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2020-J-2-07-D01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唐山东方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雨虹防水技术有限责任公司（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2020-J-2-07-D02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）、河南东方雨虹建筑材料有限公司（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2020-J-2-07-D03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）、北京东方雨虹防水工程有限公司（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2020-J-2-07-D04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3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赵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鹏（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2020-J-2-07-R01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）、段存业（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2020-J-2-07-R02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）、蔡聿锋（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2020-J-2-07-R03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）、段鹏飞（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2020-J-2-07-R04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）、孙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建（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2020-J-2-07-R05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）、刘艳丰（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2020-J-2-07-R06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）、许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宁（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2020-J-2-07-R07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）、方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洋（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2020-J-2-07-R08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）、蒋金银（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2020-J-2-07-R09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）、马到原（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2020-J-2-07-R10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）、李海章（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2020-J-2-07-R11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）、周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银（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2020-J-2-07-R12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</w:tr>
      <w:tr w:rsidR="00D166FE">
        <w:trPr>
          <w:trHeight w:val="567"/>
          <w:jc w:val="center"/>
        </w:trPr>
        <w:tc>
          <w:tcPr>
            <w:tcW w:w="670" w:type="dxa"/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3545" w:type="dxa"/>
            <w:vAlign w:val="center"/>
          </w:tcPr>
          <w:p w:rsidR="00D166FE" w:rsidRDefault="00AF6FB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卫生陶瓷工业化与信息化研究设计及产业化</w:t>
            </w:r>
          </w:p>
        </w:tc>
        <w:tc>
          <w:tcPr>
            <w:tcW w:w="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二等</w:t>
            </w:r>
          </w:p>
        </w:tc>
        <w:tc>
          <w:tcPr>
            <w:tcW w:w="4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惠达卫浴股份有限公司（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2020-J-2-08-D01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3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吴萍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萍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2020-J-2-08-R01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）、杜伟建（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2020-J-2-08-R02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冯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涛（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2020-J-2-08-R03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）、孙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岩（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2020-J-2-08-R04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）、么德振（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2020-J-2-08-R05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）、樊立永（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2020-J-2-08-R06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）、杨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晖（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2020-J-2-08-R07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）、董志军（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2020-J-2-08-R08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）、吴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军（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2020-J-2-08-R09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）、翟羽重（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2020-J-2-08-R10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）、宋金超（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2020-J-2-08-R11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）、刘志强（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2020-J-2-08-R12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</w:tr>
      <w:tr w:rsidR="00D166FE">
        <w:trPr>
          <w:trHeight w:val="567"/>
          <w:jc w:val="center"/>
        </w:trPr>
        <w:tc>
          <w:tcPr>
            <w:tcW w:w="670" w:type="dxa"/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lastRenderedPageBreak/>
              <w:t>29</w:t>
            </w:r>
          </w:p>
        </w:tc>
        <w:tc>
          <w:tcPr>
            <w:tcW w:w="3545" w:type="dxa"/>
            <w:vAlign w:val="center"/>
          </w:tcPr>
          <w:p w:rsidR="00D166FE" w:rsidRDefault="00AF6FB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高强高性能混凝土超高泵送及顶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升关键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技术开发与应用</w:t>
            </w:r>
          </w:p>
        </w:tc>
        <w:tc>
          <w:tcPr>
            <w:tcW w:w="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二等</w:t>
            </w:r>
          </w:p>
        </w:tc>
        <w:tc>
          <w:tcPr>
            <w:tcW w:w="4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天津金隅混凝土有限公司（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2020-J-2-09-D01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）、北京建筑材料科学研究总院有限公司（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2020-J-2-09-D02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）、北京金隅水泥节能科技有限公司（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2020-J-2-09-D03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）、金隅冀东（唐山）混凝土环保科技集团有限公司（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2020-J-2-09-D04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）、北京建筑材料检验研究院有限公司（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2020-J-2-09-D05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陈军亮（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2020-J-2-09-R01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）、郑永超（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2020-J-2-09-R02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）、赵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营（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2020-J-2-09-R03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）、李方忠（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2020-J-2-09-R04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）、刘艳军（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2020-J-2-09-R05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）、陈旭峰（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2020-J-2-09-R06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）、刘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磊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2020-J-2-09-R07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）、刘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洋（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2020-J-2-09-R08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）、张晶晶（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2020-J-2-09-R09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）、黄天勇（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2020-J-2-09-R10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）、战佳宇（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2020-J-2-09-R11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）、高瀛洲（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2020-J-2-09-R12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</w:tr>
      <w:tr w:rsidR="00D166FE">
        <w:trPr>
          <w:trHeight w:val="567"/>
          <w:jc w:val="center"/>
        </w:trPr>
        <w:tc>
          <w:tcPr>
            <w:tcW w:w="670" w:type="dxa"/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30</w:t>
            </w:r>
          </w:p>
        </w:tc>
        <w:tc>
          <w:tcPr>
            <w:tcW w:w="3545" w:type="dxa"/>
            <w:vAlign w:val="center"/>
          </w:tcPr>
          <w:p w:rsidR="00D166FE" w:rsidRDefault="00AF6FB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玻璃液流精准调控技术在浮法节能多品种柔性生产中的应用开发</w:t>
            </w:r>
          </w:p>
        </w:tc>
        <w:tc>
          <w:tcPr>
            <w:tcW w:w="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二等</w:t>
            </w:r>
          </w:p>
        </w:tc>
        <w:tc>
          <w:tcPr>
            <w:tcW w:w="4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河北南玻玻璃有限公司（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2020-J-2-10-D01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）、燕山大学（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2020-J-2-10-D02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）、咸宁南玻光电玻璃有限公司（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2020-J-2-10-D03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）、河北视窗玻璃有限公司（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2020-J-2-10-D04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武林雨（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2020-J-2-10-R01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）、刘世民（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2020-J-2-10-R02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）、张清山（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2020-J-2-10-R03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）、许世清（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2020-J-2-10-R04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）、王长军（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2020-J-2-10-R05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）、赵宝盛（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2020-J-2-10-R06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）、李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博（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2020-J-2-10-R07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马彦亮（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2020-J-2-10-R08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）、杨再兴（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2020-J-2-10-R09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）、翟树友（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2020-J-2-10-R10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）、李彦涛（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2020-J-2-10-R11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）、王明忠（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2020-J-2-10-R12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</w:tr>
      <w:tr w:rsidR="00D166FE">
        <w:trPr>
          <w:trHeight w:val="567"/>
          <w:jc w:val="center"/>
        </w:trPr>
        <w:tc>
          <w:tcPr>
            <w:tcW w:w="670" w:type="dxa"/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31</w:t>
            </w:r>
          </w:p>
        </w:tc>
        <w:tc>
          <w:tcPr>
            <w:tcW w:w="3545" w:type="dxa"/>
            <w:vAlign w:val="center"/>
          </w:tcPr>
          <w:p w:rsidR="00D166FE" w:rsidRDefault="00AF6FB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无酸拉挤酚醛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及在线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预浸拉挤技术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在轨道交通中的应用</w:t>
            </w:r>
          </w:p>
        </w:tc>
        <w:tc>
          <w:tcPr>
            <w:tcW w:w="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二等</w:t>
            </w:r>
          </w:p>
        </w:tc>
        <w:tc>
          <w:tcPr>
            <w:tcW w:w="4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北京玻钢院复合材料有限公司（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2020-J-2-11-D01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张为军（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2020-J-2-11-R01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）、孙超明（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2020-J-2-11-R02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）、毛雅赛（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2020-J-2-11-R03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）、田谋锋（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2020-J-2-11-R04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）、姚亚琳（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2020-J-2-11-R05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锋（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2020-J-2-11-R06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）、王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雷（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2020-J-2-11-R07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）、丁庆强（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2020-J-2-11-R08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）、陈敬菊（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2020-J-2-11-R09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）、张林韬（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2020-J-2-11-R10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）、张翠妙（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2020-J-2-11-R11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）、毛义梅（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2020-J-2-11-R12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</w:tr>
      <w:tr w:rsidR="00D166FE">
        <w:trPr>
          <w:trHeight w:val="567"/>
          <w:jc w:val="center"/>
        </w:trPr>
        <w:tc>
          <w:tcPr>
            <w:tcW w:w="670" w:type="dxa"/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3545" w:type="dxa"/>
            <w:vAlign w:val="center"/>
          </w:tcPr>
          <w:p w:rsidR="00D166FE" w:rsidRDefault="00AF6FB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石材加工数字化智能化关键技术及装备的开发与应用</w:t>
            </w:r>
          </w:p>
        </w:tc>
        <w:tc>
          <w:tcPr>
            <w:tcW w:w="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二等</w:t>
            </w:r>
          </w:p>
        </w:tc>
        <w:tc>
          <w:tcPr>
            <w:tcW w:w="4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云浮市科特机械有限公司（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2020-J-2-12-D01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崔洪章（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2020-J-2-12-R01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）、陈思扬（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2020-J-2-12-R02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）、文智莹（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2020-J-2-12-R03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）、祝家豪（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2020-J-2-12-R04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）、麦文志（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2020-J-2-12-R05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）、卢旭湛（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2020-J-2-12-R06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）、陈自标（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2020-J-2-12-R07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）、卢荣森（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2020-J-2-12-R08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）、蔡常新（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2020-J-2-12-R09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）、严星洋（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2020-J-2-12-R10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</w:tr>
      <w:tr w:rsidR="00D166FE">
        <w:trPr>
          <w:trHeight w:val="567"/>
          <w:jc w:val="center"/>
        </w:trPr>
        <w:tc>
          <w:tcPr>
            <w:tcW w:w="670" w:type="dxa"/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lastRenderedPageBreak/>
              <w:t>33</w:t>
            </w:r>
          </w:p>
        </w:tc>
        <w:tc>
          <w:tcPr>
            <w:tcW w:w="3545" w:type="dxa"/>
            <w:vAlign w:val="center"/>
          </w:tcPr>
          <w:p w:rsidR="00D166FE" w:rsidRDefault="00AF6FB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隐晶质翡翠陶瓷板的研发及产业化</w:t>
            </w:r>
          </w:p>
        </w:tc>
        <w:tc>
          <w:tcPr>
            <w:tcW w:w="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二等</w:t>
            </w:r>
          </w:p>
        </w:tc>
        <w:tc>
          <w:tcPr>
            <w:tcW w:w="4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蒙娜丽莎集团股份有限公司（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2020-J-2-13-D01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刘一军（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2020-J-2-13-R01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）、汪庆刚（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2020-J-2-13-R02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）、潘利敏（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2020-J-2-13-R03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）、萧礼标（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2020-J-2-13-R04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）、王贤超（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2020-J-2-13-R05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）、杨元东（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2020-J-2-13-R06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）、杨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倩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2020-J-2-13-R07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）、范周强（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2020-J-2-13-R08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）、杨晓峰（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2020-J-2-13-R09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）、黄玲艳（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2020-J-2-13-R10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）、黄永信（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-R11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）、闫振华（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2020-J-2-13-R12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</w:tr>
      <w:tr w:rsidR="00D166FE">
        <w:trPr>
          <w:trHeight w:val="567"/>
          <w:jc w:val="center"/>
        </w:trPr>
        <w:tc>
          <w:tcPr>
            <w:tcW w:w="670" w:type="dxa"/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34</w:t>
            </w:r>
          </w:p>
        </w:tc>
        <w:tc>
          <w:tcPr>
            <w:tcW w:w="3545" w:type="dxa"/>
            <w:vAlign w:val="center"/>
          </w:tcPr>
          <w:p w:rsidR="00D166FE" w:rsidRDefault="00AF6FB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瓷质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砖近净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成型与制造关键技术的研究及应用</w:t>
            </w:r>
          </w:p>
        </w:tc>
        <w:tc>
          <w:tcPr>
            <w:tcW w:w="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二等</w:t>
            </w:r>
          </w:p>
        </w:tc>
        <w:tc>
          <w:tcPr>
            <w:tcW w:w="4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东莞市唯美陶瓷工业园有限公司（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2020-J-2-14-D01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）、广东家美陶瓷有限公司（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2020-J-2-14-D02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）、江西和美陶瓷有限公司（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2020-J-2-14-D03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）、重庆唯美陶瓷有限公司（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2020-J-2-14-D04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刘任松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2020-J-2-14-R01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）、王永强（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2020-J-2-14-R02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）、古战文（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2020-J-2-14-R03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）、陈志川（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2020-J-2-14-R04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）、杨怀玉（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2020-J-2-14-R05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）、黄春保（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2020-J-2-14-R06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）、肖惠银（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2020-J-2-14-R07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）、蒲秀伟（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2020-J-2-14-R08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）、李文军（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2020-J-2-14-R09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）、曹诗桂（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2020-J-2-14-R10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）、邓海林（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2020-J-2-14-R11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）、林晓新（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2020-J-2-14-R12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</w:tr>
      <w:tr w:rsidR="00D166FE">
        <w:trPr>
          <w:trHeight w:val="567"/>
          <w:jc w:val="center"/>
        </w:trPr>
        <w:tc>
          <w:tcPr>
            <w:tcW w:w="670" w:type="dxa"/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35</w:t>
            </w:r>
          </w:p>
        </w:tc>
        <w:tc>
          <w:tcPr>
            <w:tcW w:w="3545" w:type="dxa"/>
            <w:vAlign w:val="center"/>
          </w:tcPr>
          <w:p w:rsidR="00D166FE" w:rsidRDefault="00AF6FB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砷化镓光阴极窗口玻璃关键制备技术在微光夜视的应用</w:t>
            </w:r>
          </w:p>
        </w:tc>
        <w:tc>
          <w:tcPr>
            <w:tcW w:w="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二等</w:t>
            </w:r>
          </w:p>
        </w:tc>
        <w:tc>
          <w:tcPr>
            <w:tcW w:w="4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中国建筑材料科学研究总院有限公司（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2020-J-2-15-D01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朱永昌（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2020-J-2-15-R01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）、韩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勖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2020-J-2-15-R02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）、刘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峻（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2020-J-2-15-R03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）、于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雷（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2020-J-2-15-R04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）、关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铭（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2020-J-2-15-R05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）、邢庆立（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2020-J-2-15-R06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）、赵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崇（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2020-J-2-15-R07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崔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竹（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2020-J-2-15-R08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）、宋学富（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2020-J-2-15-R09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）、高祀建（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2020-J-2-15-R10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</w:t>
            </w:r>
          </w:p>
        </w:tc>
      </w:tr>
      <w:tr w:rsidR="00D166FE">
        <w:trPr>
          <w:trHeight w:val="567"/>
          <w:jc w:val="center"/>
        </w:trPr>
        <w:tc>
          <w:tcPr>
            <w:tcW w:w="670" w:type="dxa"/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3545" w:type="dxa"/>
            <w:vAlign w:val="center"/>
          </w:tcPr>
          <w:p w:rsidR="00D166FE" w:rsidRDefault="00AF6FB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蒸压加气混凝土料浆研磨体系关键技术的研究</w:t>
            </w:r>
          </w:p>
        </w:tc>
        <w:tc>
          <w:tcPr>
            <w:tcW w:w="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三等</w:t>
            </w:r>
          </w:p>
        </w:tc>
        <w:tc>
          <w:tcPr>
            <w:tcW w:w="4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佛山市恒益环保建材有限公司（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2020-J-3-01-D01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）、华南理工大学（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2020-J-3-01-D02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）、佛山市陶瓷研究所集团股份有限公司（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2020-J-3-01-D03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任宪德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2020-J-3-01-R01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冯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斌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2020-J-3-01-R02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）、殷素红（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2020-J-3-01-R03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）、邓大进（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2020-J-3-01-R04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）、王京平（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2020-J-3-01-R05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）、曾奕强（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2020-J-3-01-R06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）、乔富东（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2020-J-3-01-R07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）、张德强（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2020-J-3-01-R08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）、吴春裕（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2020-J-3-01-R09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）、林洪庆（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2020-J-3-01-R10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</w:tr>
      <w:tr w:rsidR="00D166FE">
        <w:trPr>
          <w:trHeight w:val="567"/>
          <w:jc w:val="center"/>
        </w:trPr>
        <w:tc>
          <w:tcPr>
            <w:tcW w:w="670" w:type="dxa"/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lastRenderedPageBreak/>
              <w:t>37</w:t>
            </w:r>
          </w:p>
        </w:tc>
        <w:tc>
          <w:tcPr>
            <w:tcW w:w="3545" w:type="dxa"/>
            <w:vAlign w:val="center"/>
          </w:tcPr>
          <w:p w:rsidR="00D166FE" w:rsidRDefault="00AF6FB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可再分散沥青粉末的研制及应用研究</w:t>
            </w:r>
          </w:p>
        </w:tc>
        <w:tc>
          <w:tcPr>
            <w:tcW w:w="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三等</w:t>
            </w:r>
          </w:p>
        </w:tc>
        <w:tc>
          <w:tcPr>
            <w:tcW w:w="4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天津市建筑材料科学研究院有限公司（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2020-J-3-02-D01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）、天津天盈新型建材有限公司（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2020-J-3-02-D02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）、中铁二十二局集团第四工程有限公司（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2020-J-3-02-D03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孙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倩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2020-J-3-02-R01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）、王冬梅（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2020-J-3-02-R02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）、郭义兵（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2020-J-3-02-R03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）、张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娜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2020-J-3-02-R04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）、白锡庆（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2020-J-3-02-R05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）、白子斌（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2020-J-3-02-R06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）、郭玉清（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2020-J-3-02-R07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）、郭玉娜（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2020-J-3-02-R08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）、章小冬（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2020-J-3-02-R09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）、刘凤东（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2020-J-3-02-R10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</w:tr>
    </w:tbl>
    <w:p w:rsidR="00D166FE" w:rsidRDefault="00D166FE">
      <w:pPr>
        <w:rPr>
          <w:rFonts w:ascii="Times New Roman" w:eastAsia="黑体" w:hAnsi="Times New Roman"/>
          <w:b/>
          <w:bCs/>
          <w:color w:val="000000" w:themeColor="text1"/>
          <w:sz w:val="30"/>
          <w:szCs w:val="30"/>
        </w:rPr>
      </w:pPr>
    </w:p>
    <w:p w:rsidR="00D166FE" w:rsidRDefault="00AF6FB2">
      <w:pPr>
        <w:rPr>
          <w:rFonts w:ascii="Times New Roman" w:eastAsia="仿宋_GB2312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黑体" w:hAnsi="Times New Roman"/>
          <w:b/>
          <w:bCs/>
          <w:color w:val="000000" w:themeColor="text1"/>
          <w:sz w:val="30"/>
          <w:szCs w:val="30"/>
        </w:rPr>
        <w:br w:type="page"/>
      </w:r>
      <w:proofErr w:type="gramStart"/>
      <w:r>
        <w:rPr>
          <w:rFonts w:ascii="Times New Roman" w:eastAsia="仿宋_GB2312" w:hAnsi="Times New Roman"/>
          <w:b/>
          <w:color w:val="000000" w:themeColor="text1"/>
          <w:sz w:val="28"/>
          <w:szCs w:val="28"/>
        </w:rPr>
        <w:lastRenderedPageBreak/>
        <w:t>科技公益</w:t>
      </w:r>
      <w:proofErr w:type="gramEnd"/>
      <w:r>
        <w:rPr>
          <w:rFonts w:ascii="Times New Roman" w:eastAsia="仿宋_GB2312" w:hAnsi="Times New Roman"/>
          <w:b/>
          <w:color w:val="000000" w:themeColor="text1"/>
          <w:sz w:val="28"/>
          <w:szCs w:val="28"/>
        </w:rPr>
        <w:t>类</w:t>
      </w: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670"/>
        <w:gridCol w:w="3546"/>
        <w:gridCol w:w="879"/>
        <w:gridCol w:w="4070"/>
        <w:gridCol w:w="5577"/>
      </w:tblGrid>
      <w:tr w:rsidR="00D166FE">
        <w:trPr>
          <w:trHeight w:val="567"/>
          <w:tblHeader/>
          <w:jc w:val="center"/>
        </w:trPr>
        <w:tc>
          <w:tcPr>
            <w:tcW w:w="670" w:type="dxa"/>
            <w:vAlign w:val="center"/>
          </w:tcPr>
          <w:p w:rsidR="00D166FE" w:rsidRDefault="00AF6FB2">
            <w:pPr>
              <w:widowControl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3546" w:type="dxa"/>
            <w:vAlign w:val="center"/>
          </w:tcPr>
          <w:p w:rsidR="00D166FE" w:rsidRDefault="00AF6FB2">
            <w:pPr>
              <w:widowControl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  <w:t>项目名称</w:t>
            </w:r>
          </w:p>
        </w:tc>
        <w:tc>
          <w:tcPr>
            <w:tcW w:w="8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  <w:t>获奖</w:t>
            </w:r>
          </w:p>
          <w:p w:rsidR="00D166FE" w:rsidRDefault="00AF6FB2">
            <w:pPr>
              <w:widowControl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  <w:t>等级</w:t>
            </w:r>
          </w:p>
        </w:tc>
        <w:tc>
          <w:tcPr>
            <w:tcW w:w="4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  <w:t>主要完成单位</w:t>
            </w:r>
          </w:p>
        </w:tc>
        <w:tc>
          <w:tcPr>
            <w:tcW w:w="55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  <w:t>主要完成人</w:t>
            </w:r>
          </w:p>
        </w:tc>
      </w:tr>
      <w:tr w:rsidR="00D166FE">
        <w:trPr>
          <w:trHeight w:val="567"/>
          <w:jc w:val="center"/>
        </w:trPr>
        <w:tc>
          <w:tcPr>
            <w:tcW w:w="670" w:type="dxa"/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38</w:t>
            </w:r>
          </w:p>
        </w:tc>
        <w:tc>
          <w:tcPr>
            <w:tcW w:w="3546" w:type="dxa"/>
            <w:vAlign w:val="center"/>
          </w:tcPr>
          <w:p w:rsidR="00D166FE" w:rsidRDefault="00AF6FB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ISO 20310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：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2018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“建筑装置及工业设备用绝热材料—硅酸铝棉制品—规范”国际标准研究</w:t>
            </w:r>
          </w:p>
        </w:tc>
        <w:tc>
          <w:tcPr>
            <w:tcW w:w="8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一等</w:t>
            </w:r>
          </w:p>
        </w:tc>
        <w:tc>
          <w:tcPr>
            <w:tcW w:w="4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南京玻璃纤维研究设计院有限公司（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2020-G-1-01-D01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）、山东鲁阳节能材料股份有限公司（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2020-G-1-01-D02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5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1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王佳庆（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2020-G-1-01-R01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崔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军（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2020-G-1-01-R02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尚（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2020-G-1-01-R03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）、王玉梅（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2020-G-1-01-R04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）、荆桂花（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2020-G-1-01-R05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）、张剑红（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2020-G-1-01-R06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）、屈会力（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2020-G-1-01-R07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）、孟凡伟（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2020-G-1-01-R08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卓（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2020-G-1-01-R09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、吴永坤（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2020-G-1-01-R10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）、唐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健（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2020-G-1-01-R11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）、丁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晴（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2020-G-1-01-R12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）、侯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鹏（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2020-G-1-01-R13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）、魏善芝（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2020-G-1-01-R14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潘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阳（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2020-G-1-01-R15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</w:tr>
      <w:tr w:rsidR="00D166FE">
        <w:trPr>
          <w:trHeight w:val="567"/>
          <w:jc w:val="center"/>
        </w:trPr>
        <w:tc>
          <w:tcPr>
            <w:tcW w:w="670" w:type="dxa"/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39</w:t>
            </w:r>
          </w:p>
        </w:tc>
        <w:tc>
          <w:tcPr>
            <w:tcW w:w="3546" w:type="dxa"/>
            <w:vAlign w:val="center"/>
          </w:tcPr>
          <w:p w:rsidR="00D166FE" w:rsidRDefault="00AF6FB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建材行业智能制造水平提升路径及措施研究</w:t>
            </w:r>
          </w:p>
        </w:tc>
        <w:tc>
          <w:tcPr>
            <w:tcW w:w="8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二等</w:t>
            </w:r>
          </w:p>
        </w:tc>
        <w:tc>
          <w:tcPr>
            <w:tcW w:w="4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建筑材料工业信息中心（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2020-G-2-01-D01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5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江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源（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2020-G-2-01-R01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）、胡友学（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2020-G-2-01-R02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）、胡雅涵（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2020-G-2-01-R03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）、白云峰（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2020-G-2-01-R04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）、韩冬阳（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2020-G-2-01-R05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）、万佳艺（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2020-G-2-01-R06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）、王慧超（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2020-G-2-01-R07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）、修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瑞（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2020-G-2-01-R08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）、孙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愚（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2020-G-2-01-R09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）、杨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静（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2020-G-2-01-R10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）、谭东杰（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2020-G-2-01-R11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）、张丹桐（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2020-G-2-01-R12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</w:tr>
      <w:tr w:rsidR="00D166FE">
        <w:trPr>
          <w:trHeight w:val="567"/>
          <w:jc w:val="center"/>
        </w:trPr>
        <w:tc>
          <w:tcPr>
            <w:tcW w:w="670" w:type="dxa"/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40</w:t>
            </w:r>
          </w:p>
        </w:tc>
        <w:tc>
          <w:tcPr>
            <w:tcW w:w="3546" w:type="dxa"/>
            <w:vAlign w:val="center"/>
          </w:tcPr>
          <w:p w:rsidR="00D166FE" w:rsidRDefault="00AF6FB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平板玻璃质量提升测试方法研究及标准制定</w:t>
            </w:r>
          </w:p>
        </w:tc>
        <w:tc>
          <w:tcPr>
            <w:tcW w:w="8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二等</w:t>
            </w:r>
          </w:p>
        </w:tc>
        <w:tc>
          <w:tcPr>
            <w:tcW w:w="4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中国建材检验认证集团秦皇岛有限公司（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2020-G-2-02-D01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5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孟照林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2020-G-2-02-R01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）、李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勇（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2020-G-2-02-R02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嵇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书伟（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2020-G-2-02-R03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）、黄建斌（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2020-G-2-02-R04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）、吴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楠（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2020-G-2-02-R05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）、刘逸群（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2020-G-2-02-R06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）、李静彤（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2020-G-2-02-R07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）、康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俊（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2020-G-2-02-R08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）、刘焕章（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2020-G-2-02-R09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）、王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川（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2020-G-2-02-R10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</w:tr>
      <w:tr w:rsidR="00D166FE">
        <w:trPr>
          <w:trHeight w:val="567"/>
          <w:jc w:val="center"/>
        </w:trPr>
        <w:tc>
          <w:tcPr>
            <w:tcW w:w="670" w:type="dxa"/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41</w:t>
            </w:r>
          </w:p>
        </w:tc>
        <w:tc>
          <w:tcPr>
            <w:tcW w:w="3546" w:type="dxa"/>
            <w:vAlign w:val="center"/>
          </w:tcPr>
          <w:p w:rsidR="00D166FE" w:rsidRDefault="00AF6FB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国产建材领域检测科学仪器验证与综合评价能力研发应用</w:t>
            </w:r>
          </w:p>
        </w:tc>
        <w:tc>
          <w:tcPr>
            <w:tcW w:w="8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二等</w:t>
            </w:r>
          </w:p>
        </w:tc>
        <w:tc>
          <w:tcPr>
            <w:tcW w:w="4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中国建材检验认证集团股份有限公司（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2020-G-2-03-D01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5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王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涛（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2020-G-2-03-R01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）、王旭方（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2020-G-2-03-R02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崔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健（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2020-G-2-03-R03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）、王长安（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2020-G-2-03-R04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）、殷祥男（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2020-G-2-03-R05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）、鹿晓泉（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2020-G-2-03-R06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）、吴莎莎（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2020-G-2-03-R07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）、周剑波（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2020-G-2-03-R08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）、王瑞海（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2020-G-2-03-R09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）、刘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淼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2020-G-2-03-R10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</w:tr>
      <w:tr w:rsidR="00D166FE">
        <w:trPr>
          <w:trHeight w:val="567"/>
          <w:jc w:val="center"/>
        </w:trPr>
        <w:tc>
          <w:tcPr>
            <w:tcW w:w="670" w:type="dxa"/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lastRenderedPageBreak/>
              <w:t>42</w:t>
            </w:r>
          </w:p>
        </w:tc>
        <w:tc>
          <w:tcPr>
            <w:tcW w:w="3546" w:type="dxa"/>
            <w:vAlign w:val="center"/>
          </w:tcPr>
          <w:p w:rsidR="00D166FE" w:rsidRDefault="00AF6FB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《超高性能混凝土基本性能与试验方法》团体标准研制及应用示范</w:t>
            </w:r>
          </w:p>
        </w:tc>
        <w:tc>
          <w:tcPr>
            <w:tcW w:w="8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二等</w:t>
            </w:r>
          </w:p>
        </w:tc>
        <w:tc>
          <w:tcPr>
            <w:tcW w:w="4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清华大学（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2020-G-2-04-D01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）、中国混凝土与水泥制品协会（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2020-G-2-04-D02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）、江西贝融循环材料股份有限公司（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2020-G-2-04-D03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）、南京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倍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立达新材料系统工程股份有限公司（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2020-G-2-04-D04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5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路新瀛（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2020-G-2-04-R01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）、赵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筠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2020-G-2-04-R02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）、曾庆东（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2020-G-2-04-R03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）、张庆欢（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2020-G-2-04-R04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）、师海霞（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2020-G-2-04-R05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）、樊建生（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2020-G-2-04-R06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）、吴香国（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G-2-04-R07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）、何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真（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2020-G-2-04-R08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）、鲁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亚（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2020-G-2-04-R09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</w:tr>
      <w:tr w:rsidR="00D166FE">
        <w:trPr>
          <w:trHeight w:val="567"/>
          <w:jc w:val="center"/>
        </w:trPr>
        <w:tc>
          <w:tcPr>
            <w:tcW w:w="670" w:type="dxa"/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43</w:t>
            </w:r>
          </w:p>
        </w:tc>
        <w:tc>
          <w:tcPr>
            <w:tcW w:w="3546" w:type="dxa"/>
            <w:vAlign w:val="center"/>
          </w:tcPr>
          <w:p w:rsidR="00D166FE" w:rsidRDefault="00AF6FB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预应力混凝土管桩安全生产研究及行业标准制定</w:t>
            </w:r>
          </w:p>
        </w:tc>
        <w:tc>
          <w:tcPr>
            <w:tcW w:w="8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二等</w:t>
            </w:r>
          </w:p>
        </w:tc>
        <w:tc>
          <w:tcPr>
            <w:tcW w:w="4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00" w:lineRule="exac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嘉兴学院（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2020-G-2-05-D01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）、苏州混凝土水泥制品研究院有限公司（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2020-G-2-05-D02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）、唐山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市龙禹水泥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制品有限公司曹妃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甸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分公司（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2020-G-2-05-D03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）、广东三和管桩股份有限公司（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2020-G-2-05-D04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）、建华建材（中国）有限公司（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2020-G-2-05-D05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5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蒋元海（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2020-G-2-05-R01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）、匡红杰（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2020-G-2-05-R02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）、刘红飞（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2020-G-2-05-R03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）、于缘宝（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2020-G-2-05-R04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）、魏宜龄（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2020-G-2-05-R05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）、徐海进（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2020-G-2-05-R06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）、金方明（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2020-G-2-05-R07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）、王全省（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2020-G-2-05-R08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）、高芳胜（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2020-G-2-05-R09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</w:tr>
      <w:tr w:rsidR="00D166FE">
        <w:trPr>
          <w:trHeight w:val="567"/>
          <w:jc w:val="center"/>
        </w:trPr>
        <w:tc>
          <w:tcPr>
            <w:tcW w:w="670" w:type="dxa"/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44</w:t>
            </w:r>
          </w:p>
        </w:tc>
        <w:tc>
          <w:tcPr>
            <w:tcW w:w="3546" w:type="dxa"/>
            <w:vAlign w:val="center"/>
          </w:tcPr>
          <w:p w:rsidR="00D166FE" w:rsidRDefault="00AF6FB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GB/T 36536-2018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《水泥生产企业水平衡测试方法》</w:t>
            </w:r>
          </w:p>
        </w:tc>
        <w:tc>
          <w:tcPr>
            <w:tcW w:w="8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三等</w:t>
            </w:r>
          </w:p>
        </w:tc>
        <w:tc>
          <w:tcPr>
            <w:tcW w:w="4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00" w:lineRule="exac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中国建材检验认证集团安徽有限公司（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2020-G-3-01-D01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）、江苏盛港建设安装工程有限公司（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2020-G-3-01-D02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）、淮北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矿业相山水泥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有限责任公司（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2020-G-3-01-D03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5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余学飞（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2020-G-3-01-R01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）、夏俊雅（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2020-G-3-01-R02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）、葛庭洪（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2020-G-3-01-R03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）、汤忠喜（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2020-G-3-01-R04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）、白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雪（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2020-G-3-01-R05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）、周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锐（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2020-G-3-01-R06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）、杜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中（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2020-G-3-01-R07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）、张永贵（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-G-3-01-R08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）、谢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萌（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2020-G-3-01-R09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）、张武举（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2020-G-3-01-R10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</w:tr>
      <w:tr w:rsidR="00D166FE">
        <w:trPr>
          <w:trHeight w:val="567"/>
          <w:jc w:val="center"/>
        </w:trPr>
        <w:tc>
          <w:tcPr>
            <w:tcW w:w="670" w:type="dxa"/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45</w:t>
            </w:r>
          </w:p>
        </w:tc>
        <w:tc>
          <w:tcPr>
            <w:tcW w:w="3546" w:type="dxa"/>
            <w:vAlign w:val="center"/>
          </w:tcPr>
          <w:p w:rsidR="00D166FE" w:rsidRDefault="00AF6FB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图书《水泥窑协同处置危险废物实用技术》</w:t>
            </w:r>
          </w:p>
        </w:tc>
        <w:tc>
          <w:tcPr>
            <w:tcW w:w="8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三等</w:t>
            </w:r>
          </w:p>
        </w:tc>
        <w:tc>
          <w:tcPr>
            <w:tcW w:w="4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00" w:lineRule="exac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中国建材工业出版社（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2020-G-3-02-D01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5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李春萍（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2020-G-3-02-R01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）、王天恒（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2020-G-3-02-R02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</w:tr>
      <w:tr w:rsidR="00D166FE">
        <w:trPr>
          <w:trHeight w:val="1478"/>
          <w:jc w:val="center"/>
        </w:trPr>
        <w:tc>
          <w:tcPr>
            <w:tcW w:w="670" w:type="dxa"/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46</w:t>
            </w:r>
          </w:p>
        </w:tc>
        <w:tc>
          <w:tcPr>
            <w:tcW w:w="3546" w:type="dxa"/>
            <w:vAlign w:val="center"/>
          </w:tcPr>
          <w:p w:rsidR="00D166FE" w:rsidRDefault="00AF6FB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新型复合墙体自保温系统材料应用技术标准研究</w:t>
            </w:r>
          </w:p>
        </w:tc>
        <w:tc>
          <w:tcPr>
            <w:tcW w:w="8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三等</w:t>
            </w:r>
          </w:p>
        </w:tc>
        <w:tc>
          <w:tcPr>
            <w:tcW w:w="4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00" w:lineRule="exac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山东省建设发展研究院（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2020-G-3-03-D01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）、山东建筑大学（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2020-G-3-03-D02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）、青岛理工大学（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2020-G-3-03-D03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5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朱传晟（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2020-G-3-03-R01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）、王洪飞（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2020-G-3-03-R02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）、周楠楠（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2020-G-3-03-R03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）、王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锟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2020-G-3-03-R04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）、高立堂（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2020-G-3-03-R05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）、王功振（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2020-G-3-03-R06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）、李当生（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2020-G-3-03-R07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）、陈兴涛（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2020-G-3-03-R08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）、付茂强（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2020-G-3-03-R09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）、江香玉（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2020-G-3-03-R10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</w:tr>
      <w:tr w:rsidR="00D166FE">
        <w:trPr>
          <w:trHeight w:val="567"/>
          <w:jc w:val="center"/>
        </w:trPr>
        <w:tc>
          <w:tcPr>
            <w:tcW w:w="670" w:type="dxa"/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47</w:t>
            </w:r>
          </w:p>
        </w:tc>
        <w:tc>
          <w:tcPr>
            <w:tcW w:w="3546" w:type="dxa"/>
            <w:vAlign w:val="center"/>
          </w:tcPr>
          <w:p w:rsidR="00D166FE" w:rsidRDefault="00AF6FB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图书《蒸压加气混凝土砌块生产》</w:t>
            </w:r>
          </w:p>
        </w:tc>
        <w:tc>
          <w:tcPr>
            <w:tcW w:w="8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三等</w:t>
            </w:r>
          </w:p>
        </w:tc>
        <w:tc>
          <w:tcPr>
            <w:tcW w:w="4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00" w:lineRule="exac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中国建材工业出版社（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2020-G-3-04-D01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5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6FE" w:rsidRDefault="00AF6FB2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陶有生（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2020-G-3-04-R01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）、王萌萌（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2020-G-3-04-R02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）</w:t>
            </w:r>
          </w:p>
        </w:tc>
      </w:tr>
    </w:tbl>
    <w:p w:rsidR="00D166FE" w:rsidRDefault="00D166FE">
      <w:pPr>
        <w:spacing w:line="20" w:lineRule="exact"/>
        <w:rPr>
          <w:rFonts w:ascii="Times New Roman" w:hAnsi="Times New Roman"/>
          <w:color w:val="000000" w:themeColor="text1"/>
        </w:rPr>
      </w:pPr>
    </w:p>
    <w:sectPr w:rsidR="00D166FE" w:rsidSect="00D166FE">
      <w:headerReference w:type="default" r:id="rId8"/>
      <w:footerReference w:type="even" r:id="rId9"/>
      <w:footerReference w:type="default" r:id="rId10"/>
      <w:pgSz w:w="16838" w:h="11907" w:orient="landscape"/>
      <w:pgMar w:top="1588" w:right="1588" w:bottom="1588" w:left="1588" w:header="851" w:footer="1134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FB2" w:rsidRDefault="00AF6FB2" w:rsidP="00D166FE">
      <w:r>
        <w:separator/>
      </w:r>
    </w:p>
  </w:endnote>
  <w:endnote w:type="continuationSeparator" w:id="0">
    <w:p w:rsidR="00AF6FB2" w:rsidRDefault="00AF6FB2" w:rsidP="00D16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6FE" w:rsidRDefault="00D166FE">
    <w:pPr>
      <w:pStyle w:val="af1"/>
      <w:framePr w:wrap="around" w:vAnchor="text" w:hAnchor="margin" w:xAlign="center" w:y="1"/>
      <w:rPr>
        <w:rStyle w:val="af5"/>
      </w:rPr>
    </w:pPr>
    <w:r>
      <w:fldChar w:fldCharType="begin"/>
    </w:r>
    <w:r w:rsidR="00AF6FB2">
      <w:rPr>
        <w:rStyle w:val="af5"/>
      </w:rPr>
      <w:instrText xml:space="preserve">PAGE  </w:instrText>
    </w:r>
    <w:r>
      <w:fldChar w:fldCharType="end"/>
    </w:r>
  </w:p>
  <w:p w:rsidR="00D166FE" w:rsidRDefault="00D166FE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6FE" w:rsidRDefault="00D166FE">
    <w:pPr>
      <w:pStyle w:val="af1"/>
      <w:framePr w:wrap="around" w:vAnchor="text" w:hAnchor="margin" w:xAlign="center" w:y="1"/>
      <w:rPr>
        <w:rStyle w:val="af5"/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AF6FB2">
      <w:rPr>
        <w:rStyle w:val="af5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921789">
      <w:rPr>
        <w:rStyle w:val="af5"/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D166FE" w:rsidRDefault="00D166FE">
    <w:pPr>
      <w:pStyle w:val="af1"/>
      <w:jc w:val="both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FB2" w:rsidRDefault="00AF6FB2" w:rsidP="00D166FE">
      <w:r>
        <w:separator/>
      </w:r>
    </w:p>
  </w:footnote>
  <w:footnote w:type="continuationSeparator" w:id="0">
    <w:p w:rsidR="00AF6FB2" w:rsidRDefault="00AF6FB2" w:rsidP="00D166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6FE" w:rsidRDefault="00D166FE">
    <w:pPr>
      <w:pStyle w:val="af2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67E9"/>
    <w:multiLevelType w:val="multilevel"/>
    <w:tmpl w:val="0AE367E9"/>
    <w:lvl w:ilvl="0">
      <w:start w:val="1"/>
      <w:numFmt w:val="none"/>
      <w:pStyle w:val="a"/>
      <w:lvlText w:val="%1示例"/>
      <w:lvlJc w:val="left"/>
      <w:pPr>
        <w:tabs>
          <w:tab w:val="left" w:pos="1120"/>
        </w:tabs>
        <w:ind w:firstLine="400"/>
      </w:pPr>
      <w:rPr>
        <w:rFonts w:ascii="宋体" w:eastAsia="宋体" w:cs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46806F7D"/>
    <w:multiLevelType w:val="multilevel"/>
    <w:tmpl w:val="46806F7D"/>
    <w:lvl w:ilvl="0">
      <w:start w:val="1"/>
      <w:numFmt w:val="none"/>
      <w:pStyle w:val="a0"/>
      <w:lvlText w:val="图"/>
      <w:lvlJc w:val="left"/>
      <w:pPr>
        <w:tabs>
          <w:tab w:val="left" w:pos="360"/>
        </w:tabs>
      </w:pPr>
      <w:rPr>
        <w:rFonts w:ascii="黑体" w:eastAsia="黑体" w:cs="Times New Roman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46D22D8F"/>
    <w:multiLevelType w:val="multilevel"/>
    <w:tmpl w:val="46D22D8F"/>
    <w:lvl w:ilvl="0">
      <w:start w:val="1"/>
      <w:numFmt w:val="none"/>
      <w:pStyle w:val="a1"/>
      <w:lvlText w:val="%1◆　"/>
      <w:lvlJc w:val="left"/>
      <w:pPr>
        <w:tabs>
          <w:tab w:val="left" w:pos="960"/>
        </w:tabs>
        <w:ind w:left="917" w:hanging="317"/>
      </w:pPr>
      <w:rPr>
        <w:rFonts w:ascii="宋体" w:eastAsia="宋体" w:hAnsi="Times New Roman" w:cs="Times New Roman" w:hint="eastAsia"/>
        <w:b w:val="0"/>
        <w:i w:val="0"/>
        <w:position w:val="4"/>
        <w:sz w:val="1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496E4D7B"/>
    <w:multiLevelType w:val="multilevel"/>
    <w:tmpl w:val="496E4D7B"/>
    <w:lvl w:ilvl="0">
      <w:start w:val="1"/>
      <w:numFmt w:val="none"/>
      <w:pStyle w:val="a2"/>
      <w:lvlText w:val="%1注"/>
      <w:lvlJc w:val="left"/>
      <w:pPr>
        <w:tabs>
          <w:tab w:val="left" w:pos="900"/>
        </w:tabs>
        <w:ind w:left="900" w:hanging="500"/>
      </w:pPr>
      <w:rPr>
        <w:rFonts w:ascii="宋体" w:eastAsia="宋体" w:hAnsi="Times New Roman" w:cs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4">
    <w:nsid w:val="4F302902"/>
    <w:multiLevelType w:val="multilevel"/>
    <w:tmpl w:val="4F302902"/>
    <w:lvl w:ilvl="0">
      <w:start w:val="1"/>
      <w:numFmt w:val="none"/>
      <w:pStyle w:val="a3"/>
      <w:lvlText w:val="表"/>
      <w:lvlJc w:val="left"/>
      <w:pPr>
        <w:tabs>
          <w:tab w:val="left" w:pos="360"/>
        </w:tabs>
      </w:pPr>
      <w:rPr>
        <w:rFonts w:ascii="黑体" w:eastAsia="黑体" w:cs="Times New Roman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5">
    <w:nsid w:val="557C2AF5"/>
    <w:multiLevelType w:val="multilevel"/>
    <w:tmpl w:val="557C2AF5"/>
    <w:lvl w:ilvl="0">
      <w:start w:val="1"/>
      <w:numFmt w:val="decimal"/>
      <w:pStyle w:val="a4"/>
      <w:suff w:val="nothing"/>
      <w:lvlText w:val="图%1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AEB"/>
    <w:rsid w:val="000061B6"/>
    <w:rsid w:val="00032555"/>
    <w:rsid w:val="00033489"/>
    <w:rsid w:val="00061B42"/>
    <w:rsid w:val="00063024"/>
    <w:rsid w:val="00071642"/>
    <w:rsid w:val="00093DB1"/>
    <w:rsid w:val="000954B9"/>
    <w:rsid w:val="000A4451"/>
    <w:rsid w:val="000B1EA7"/>
    <w:rsid w:val="000B43AB"/>
    <w:rsid w:val="000B450B"/>
    <w:rsid w:val="000B596B"/>
    <w:rsid w:val="000C2AEB"/>
    <w:rsid w:val="000D071A"/>
    <w:rsid w:val="000D1F53"/>
    <w:rsid w:val="000D5BFD"/>
    <w:rsid w:val="000D63FC"/>
    <w:rsid w:val="000F2C95"/>
    <w:rsid w:val="00116D54"/>
    <w:rsid w:val="00131E59"/>
    <w:rsid w:val="00153DA1"/>
    <w:rsid w:val="00180112"/>
    <w:rsid w:val="00184AF1"/>
    <w:rsid w:val="001946D5"/>
    <w:rsid w:val="001B3E3E"/>
    <w:rsid w:val="001B7635"/>
    <w:rsid w:val="001C247C"/>
    <w:rsid w:val="001C2C82"/>
    <w:rsid w:val="001C3FA3"/>
    <w:rsid w:val="001D0E60"/>
    <w:rsid w:val="001E1A1A"/>
    <w:rsid w:val="001E1AEA"/>
    <w:rsid w:val="001E32AC"/>
    <w:rsid w:val="00224C5E"/>
    <w:rsid w:val="00240C5B"/>
    <w:rsid w:val="00240E1B"/>
    <w:rsid w:val="00260788"/>
    <w:rsid w:val="00270A8B"/>
    <w:rsid w:val="00294642"/>
    <w:rsid w:val="002C22B1"/>
    <w:rsid w:val="002C4B14"/>
    <w:rsid w:val="002D3CFB"/>
    <w:rsid w:val="002D4962"/>
    <w:rsid w:val="002D6053"/>
    <w:rsid w:val="003046CC"/>
    <w:rsid w:val="00312BA3"/>
    <w:rsid w:val="00314F30"/>
    <w:rsid w:val="00337AAD"/>
    <w:rsid w:val="003818C1"/>
    <w:rsid w:val="003917A9"/>
    <w:rsid w:val="00392ACD"/>
    <w:rsid w:val="003964F6"/>
    <w:rsid w:val="003A1493"/>
    <w:rsid w:val="003A5AE7"/>
    <w:rsid w:val="003B0251"/>
    <w:rsid w:val="003E0A60"/>
    <w:rsid w:val="0046529E"/>
    <w:rsid w:val="004705F2"/>
    <w:rsid w:val="00495635"/>
    <w:rsid w:val="004A1EDB"/>
    <w:rsid w:val="004A3E2A"/>
    <w:rsid w:val="004B400F"/>
    <w:rsid w:val="004D1E52"/>
    <w:rsid w:val="004E2EF8"/>
    <w:rsid w:val="004F73B9"/>
    <w:rsid w:val="00506781"/>
    <w:rsid w:val="00527142"/>
    <w:rsid w:val="0053594D"/>
    <w:rsid w:val="005479D9"/>
    <w:rsid w:val="00557B8B"/>
    <w:rsid w:val="00580051"/>
    <w:rsid w:val="00581C39"/>
    <w:rsid w:val="005821FF"/>
    <w:rsid w:val="005D0A7A"/>
    <w:rsid w:val="005D0E97"/>
    <w:rsid w:val="005D1876"/>
    <w:rsid w:val="005E446F"/>
    <w:rsid w:val="00613944"/>
    <w:rsid w:val="006275EC"/>
    <w:rsid w:val="0064791E"/>
    <w:rsid w:val="006508FD"/>
    <w:rsid w:val="0065435A"/>
    <w:rsid w:val="0066780B"/>
    <w:rsid w:val="00691CFC"/>
    <w:rsid w:val="00697D98"/>
    <w:rsid w:val="006C0479"/>
    <w:rsid w:val="006D3E89"/>
    <w:rsid w:val="00701770"/>
    <w:rsid w:val="00702A5A"/>
    <w:rsid w:val="00716AB1"/>
    <w:rsid w:val="00767A18"/>
    <w:rsid w:val="00785714"/>
    <w:rsid w:val="007A36B0"/>
    <w:rsid w:val="007A3BEF"/>
    <w:rsid w:val="007A5DF0"/>
    <w:rsid w:val="007A6247"/>
    <w:rsid w:val="007A6E27"/>
    <w:rsid w:val="007B244B"/>
    <w:rsid w:val="007C002F"/>
    <w:rsid w:val="007E1585"/>
    <w:rsid w:val="007E22C7"/>
    <w:rsid w:val="007E499A"/>
    <w:rsid w:val="007E77B2"/>
    <w:rsid w:val="007F2D6C"/>
    <w:rsid w:val="007F5013"/>
    <w:rsid w:val="0080095F"/>
    <w:rsid w:val="008256F7"/>
    <w:rsid w:val="00836978"/>
    <w:rsid w:val="00850952"/>
    <w:rsid w:val="008715F0"/>
    <w:rsid w:val="00881D81"/>
    <w:rsid w:val="008D13DA"/>
    <w:rsid w:val="008D4939"/>
    <w:rsid w:val="008E09BD"/>
    <w:rsid w:val="00905725"/>
    <w:rsid w:val="00921789"/>
    <w:rsid w:val="00926FD1"/>
    <w:rsid w:val="009372E6"/>
    <w:rsid w:val="00953337"/>
    <w:rsid w:val="00976D6C"/>
    <w:rsid w:val="00987449"/>
    <w:rsid w:val="00991BE1"/>
    <w:rsid w:val="009C150B"/>
    <w:rsid w:val="009D49A7"/>
    <w:rsid w:val="009F256A"/>
    <w:rsid w:val="009F2572"/>
    <w:rsid w:val="00A06DB7"/>
    <w:rsid w:val="00A279DA"/>
    <w:rsid w:val="00A27B56"/>
    <w:rsid w:val="00A53F6D"/>
    <w:rsid w:val="00A701BA"/>
    <w:rsid w:val="00A80D02"/>
    <w:rsid w:val="00A86F59"/>
    <w:rsid w:val="00A939DE"/>
    <w:rsid w:val="00AB6F96"/>
    <w:rsid w:val="00AC70FE"/>
    <w:rsid w:val="00AD4885"/>
    <w:rsid w:val="00AE3A3C"/>
    <w:rsid w:val="00AF2BFC"/>
    <w:rsid w:val="00AF3EE7"/>
    <w:rsid w:val="00AF6FB2"/>
    <w:rsid w:val="00B06FC2"/>
    <w:rsid w:val="00B07037"/>
    <w:rsid w:val="00B46251"/>
    <w:rsid w:val="00B7065D"/>
    <w:rsid w:val="00BC314D"/>
    <w:rsid w:val="00BD7D95"/>
    <w:rsid w:val="00BE3283"/>
    <w:rsid w:val="00BF5580"/>
    <w:rsid w:val="00C072BA"/>
    <w:rsid w:val="00C21B00"/>
    <w:rsid w:val="00C24E5F"/>
    <w:rsid w:val="00C27E3E"/>
    <w:rsid w:val="00C36E2B"/>
    <w:rsid w:val="00C41FDC"/>
    <w:rsid w:val="00C52C91"/>
    <w:rsid w:val="00C54845"/>
    <w:rsid w:val="00C61CA4"/>
    <w:rsid w:val="00C7499A"/>
    <w:rsid w:val="00CB4372"/>
    <w:rsid w:val="00CC00CC"/>
    <w:rsid w:val="00CC133D"/>
    <w:rsid w:val="00CC5F45"/>
    <w:rsid w:val="00CE7D85"/>
    <w:rsid w:val="00D166FE"/>
    <w:rsid w:val="00D21A6F"/>
    <w:rsid w:val="00D51F0C"/>
    <w:rsid w:val="00D867F8"/>
    <w:rsid w:val="00D876E0"/>
    <w:rsid w:val="00DA12D9"/>
    <w:rsid w:val="00DB0035"/>
    <w:rsid w:val="00DB6619"/>
    <w:rsid w:val="00DE31D7"/>
    <w:rsid w:val="00DE5C64"/>
    <w:rsid w:val="00DE70A9"/>
    <w:rsid w:val="00DE7812"/>
    <w:rsid w:val="00DF40BD"/>
    <w:rsid w:val="00DF4C72"/>
    <w:rsid w:val="00E007FA"/>
    <w:rsid w:val="00E02053"/>
    <w:rsid w:val="00E05C83"/>
    <w:rsid w:val="00E20606"/>
    <w:rsid w:val="00E44993"/>
    <w:rsid w:val="00E550CE"/>
    <w:rsid w:val="00E65F96"/>
    <w:rsid w:val="00E81FCE"/>
    <w:rsid w:val="00EA43F2"/>
    <w:rsid w:val="00EB37F1"/>
    <w:rsid w:val="00EC1BAB"/>
    <w:rsid w:val="00EC597F"/>
    <w:rsid w:val="00EC5DE9"/>
    <w:rsid w:val="00EE33D5"/>
    <w:rsid w:val="00F208FF"/>
    <w:rsid w:val="00F605D1"/>
    <w:rsid w:val="00FB0E9F"/>
    <w:rsid w:val="00FC077A"/>
    <w:rsid w:val="00FC615C"/>
    <w:rsid w:val="00FD0FF9"/>
    <w:rsid w:val="00FD45C8"/>
    <w:rsid w:val="00FE04BD"/>
    <w:rsid w:val="00FE4F56"/>
    <w:rsid w:val="024E04BA"/>
    <w:rsid w:val="047B26E5"/>
    <w:rsid w:val="05A91015"/>
    <w:rsid w:val="0A673F4A"/>
    <w:rsid w:val="0F360819"/>
    <w:rsid w:val="11CB2FF1"/>
    <w:rsid w:val="1790486E"/>
    <w:rsid w:val="18C9390E"/>
    <w:rsid w:val="1E7200D1"/>
    <w:rsid w:val="1EE95DE8"/>
    <w:rsid w:val="22141E5F"/>
    <w:rsid w:val="26197ECB"/>
    <w:rsid w:val="26C83692"/>
    <w:rsid w:val="2A9E7331"/>
    <w:rsid w:val="330F58F9"/>
    <w:rsid w:val="35E73405"/>
    <w:rsid w:val="36CD6A34"/>
    <w:rsid w:val="3ECE1CD5"/>
    <w:rsid w:val="3F967BA8"/>
    <w:rsid w:val="40BA73AB"/>
    <w:rsid w:val="42C259B8"/>
    <w:rsid w:val="45710776"/>
    <w:rsid w:val="4591402C"/>
    <w:rsid w:val="45A60570"/>
    <w:rsid w:val="464B1EED"/>
    <w:rsid w:val="46620D86"/>
    <w:rsid w:val="4DE662CD"/>
    <w:rsid w:val="54C6150A"/>
    <w:rsid w:val="56CF18FF"/>
    <w:rsid w:val="581F2069"/>
    <w:rsid w:val="5A003B57"/>
    <w:rsid w:val="5D197F8B"/>
    <w:rsid w:val="5E480D7A"/>
    <w:rsid w:val="5EB70163"/>
    <w:rsid w:val="65401B5D"/>
    <w:rsid w:val="69F35C59"/>
    <w:rsid w:val="6B806019"/>
    <w:rsid w:val="70A00691"/>
    <w:rsid w:val="724168D8"/>
    <w:rsid w:val="75146CEB"/>
    <w:rsid w:val="773C1C78"/>
    <w:rsid w:val="77712C68"/>
    <w:rsid w:val="78F2400A"/>
    <w:rsid w:val="79243D68"/>
    <w:rsid w:val="7B1D2719"/>
    <w:rsid w:val="7C475228"/>
    <w:rsid w:val="7C6D5A68"/>
    <w:rsid w:val="7D863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qFormat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D166FE"/>
    <w:pPr>
      <w:widowControl w:val="0"/>
      <w:jc w:val="both"/>
    </w:pPr>
    <w:rPr>
      <w:kern w:val="2"/>
      <w:sz w:val="21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Normal Indent"/>
    <w:basedOn w:val="a5"/>
    <w:uiPriority w:val="99"/>
    <w:rsid w:val="00D166FE"/>
    <w:pPr>
      <w:ind w:firstLine="420"/>
    </w:pPr>
    <w:rPr>
      <w:szCs w:val="20"/>
    </w:rPr>
  </w:style>
  <w:style w:type="paragraph" w:styleId="aa">
    <w:name w:val="Salutation"/>
    <w:basedOn w:val="a5"/>
    <w:next w:val="a5"/>
    <w:link w:val="Char"/>
    <w:uiPriority w:val="99"/>
    <w:qFormat/>
    <w:rsid w:val="00D166FE"/>
    <w:rPr>
      <w:rFonts w:ascii="仿宋_GB2312" w:eastAsia="仿宋_GB2312"/>
      <w:sz w:val="32"/>
    </w:rPr>
  </w:style>
  <w:style w:type="paragraph" w:styleId="ab">
    <w:name w:val="Closing"/>
    <w:basedOn w:val="a5"/>
    <w:link w:val="Char0"/>
    <w:uiPriority w:val="99"/>
    <w:qFormat/>
    <w:rsid w:val="00D166FE"/>
    <w:pPr>
      <w:ind w:leftChars="2100" w:left="100"/>
    </w:pPr>
    <w:rPr>
      <w:rFonts w:ascii="仿宋_GB2312" w:eastAsia="仿宋_GB2312"/>
      <w:sz w:val="32"/>
    </w:rPr>
  </w:style>
  <w:style w:type="paragraph" w:styleId="ac">
    <w:name w:val="Body Text"/>
    <w:basedOn w:val="a5"/>
    <w:link w:val="Char1"/>
    <w:uiPriority w:val="99"/>
    <w:qFormat/>
    <w:rsid w:val="00D166FE"/>
    <w:pPr>
      <w:jc w:val="center"/>
    </w:pPr>
    <w:rPr>
      <w:rFonts w:ascii="黑体" w:eastAsia="黑体"/>
      <w:sz w:val="44"/>
      <w:szCs w:val="20"/>
    </w:rPr>
  </w:style>
  <w:style w:type="paragraph" w:styleId="ad">
    <w:name w:val="Body Text Indent"/>
    <w:basedOn w:val="a5"/>
    <w:link w:val="Char2"/>
    <w:uiPriority w:val="99"/>
    <w:qFormat/>
    <w:rsid w:val="00D166FE"/>
    <w:pPr>
      <w:ind w:firstLine="636"/>
    </w:pPr>
    <w:rPr>
      <w:rFonts w:ascii="仿宋_GB2312" w:eastAsia="仿宋_GB2312"/>
      <w:sz w:val="32"/>
      <w:szCs w:val="20"/>
    </w:rPr>
  </w:style>
  <w:style w:type="paragraph" w:styleId="ae">
    <w:name w:val="Plain Text"/>
    <w:basedOn w:val="a5"/>
    <w:link w:val="Char3"/>
    <w:uiPriority w:val="99"/>
    <w:qFormat/>
    <w:rsid w:val="00D166FE"/>
    <w:rPr>
      <w:rFonts w:ascii="宋体" w:hAnsi="Courier New" w:cs="Courier New"/>
      <w:szCs w:val="21"/>
    </w:rPr>
  </w:style>
  <w:style w:type="paragraph" w:styleId="af">
    <w:name w:val="Date"/>
    <w:basedOn w:val="a5"/>
    <w:next w:val="a5"/>
    <w:link w:val="Char4"/>
    <w:uiPriority w:val="99"/>
    <w:qFormat/>
    <w:rsid w:val="00D166FE"/>
    <w:rPr>
      <w:rFonts w:ascii="仿宋_GB2312" w:eastAsia="仿宋_GB2312"/>
      <w:sz w:val="32"/>
      <w:szCs w:val="20"/>
    </w:rPr>
  </w:style>
  <w:style w:type="paragraph" w:styleId="2">
    <w:name w:val="Body Text Indent 2"/>
    <w:basedOn w:val="a5"/>
    <w:link w:val="2Char"/>
    <w:uiPriority w:val="99"/>
    <w:qFormat/>
    <w:rsid w:val="00D166FE"/>
    <w:pPr>
      <w:ind w:firstLine="648"/>
    </w:pPr>
    <w:rPr>
      <w:rFonts w:ascii="仿宋_GB2312" w:eastAsia="仿宋_GB2312"/>
      <w:sz w:val="32"/>
      <w:szCs w:val="20"/>
    </w:rPr>
  </w:style>
  <w:style w:type="paragraph" w:styleId="af0">
    <w:name w:val="Balloon Text"/>
    <w:basedOn w:val="a5"/>
    <w:link w:val="Char5"/>
    <w:uiPriority w:val="99"/>
    <w:qFormat/>
    <w:rsid w:val="00D166FE"/>
    <w:pPr>
      <w:adjustRightInd w:val="0"/>
      <w:spacing w:line="312" w:lineRule="atLeast"/>
      <w:textAlignment w:val="baseline"/>
    </w:pPr>
    <w:rPr>
      <w:kern w:val="0"/>
      <w:sz w:val="18"/>
      <w:szCs w:val="18"/>
    </w:rPr>
  </w:style>
  <w:style w:type="paragraph" w:styleId="af1">
    <w:name w:val="footer"/>
    <w:basedOn w:val="a5"/>
    <w:link w:val="Char6"/>
    <w:qFormat/>
    <w:rsid w:val="00D16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2">
    <w:name w:val="header"/>
    <w:basedOn w:val="a5"/>
    <w:link w:val="Char7"/>
    <w:qFormat/>
    <w:rsid w:val="00D16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5"/>
    <w:link w:val="3Char"/>
    <w:uiPriority w:val="99"/>
    <w:qFormat/>
    <w:rsid w:val="00D166FE"/>
    <w:pPr>
      <w:ind w:firstLineChars="200" w:firstLine="640"/>
      <w:jc w:val="distribute"/>
    </w:pPr>
    <w:rPr>
      <w:rFonts w:ascii="仿宋_GB2312" w:eastAsia="仿宋_GB2312" w:hAnsi="宋体"/>
      <w:sz w:val="32"/>
      <w:szCs w:val="20"/>
    </w:rPr>
  </w:style>
  <w:style w:type="paragraph" w:styleId="20">
    <w:name w:val="Body Text 2"/>
    <w:basedOn w:val="a5"/>
    <w:link w:val="2Char0"/>
    <w:uiPriority w:val="99"/>
    <w:qFormat/>
    <w:rsid w:val="00D166FE"/>
    <w:rPr>
      <w:rFonts w:ascii="仿宋_GB2312" w:eastAsia="仿宋_GB2312"/>
      <w:sz w:val="32"/>
      <w:szCs w:val="20"/>
    </w:rPr>
  </w:style>
  <w:style w:type="paragraph" w:styleId="af3">
    <w:name w:val="Normal (Web)"/>
    <w:basedOn w:val="a5"/>
    <w:uiPriority w:val="99"/>
    <w:qFormat/>
    <w:rsid w:val="00D166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4">
    <w:name w:val="Table Grid"/>
    <w:basedOn w:val="a7"/>
    <w:uiPriority w:val="99"/>
    <w:qFormat/>
    <w:rsid w:val="00D166FE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age number"/>
    <w:basedOn w:val="a6"/>
    <w:uiPriority w:val="99"/>
    <w:rsid w:val="00D166FE"/>
    <w:rPr>
      <w:rFonts w:cs="Times New Roman"/>
    </w:rPr>
  </w:style>
  <w:style w:type="character" w:styleId="af6">
    <w:name w:val="Hyperlink"/>
    <w:basedOn w:val="a6"/>
    <w:uiPriority w:val="99"/>
    <w:qFormat/>
    <w:rsid w:val="00D166FE"/>
    <w:rPr>
      <w:rFonts w:cs="Times New Roman"/>
      <w:color w:val="0000FF"/>
      <w:u w:val="single"/>
    </w:rPr>
  </w:style>
  <w:style w:type="paragraph" w:customStyle="1" w:styleId="CharCharCharCharCharCharCharCharChar1Char">
    <w:name w:val="Char Char Char Char Char Char Char Char Char1 Char"/>
    <w:basedOn w:val="a5"/>
    <w:uiPriority w:val="99"/>
    <w:qFormat/>
    <w:rsid w:val="00D166FE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lang w:eastAsia="en-US"/>
    </w:rPr>
  </w:style>
  <w:style w:type="paragraph" w:customStyle="1" w:styleId="af7">
    <w:name w:val="段"/>
    <w:uiPriority w:val="99"/>
    <w:qFormat/>
    <w:rsid w:val="00D166FE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CharCharCharCharCharCharChar">
    <w:name w:val="Char Char Char Char Char Char Char"/>
    <w:basedOn w:val="a5"/>
    <w:uiPriority w:val="99"/>
    <w:qFormat/>
    <w:rsid w:val="00D166F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0">
    <w:name w:val="附录图标题"/>
    <w:next w:val="af7"/>
    <w:uiPriority w:val="99"/>
    <w:qFormat/>
    <w:rsid w:val="00D166FE"/>
    <w:pPr>
      <w:numPr>
        <w:numId w:val="1"/>
      </w:numPr>
      <w:jc w:val="center"/>
    </w:pPr>
    <w:rPr>
      <w:rFonts w:ascii="黑体" w:eastAsia="黑体"/>
      <w:sz w:val="21"/>
    </w:rPr>
  </w:style>
  <w:style w:type="paragraph" w:customStyle="1" w:styleId="a1">
    <w:name w:val="列项◆（三级）"/>
    <w:uiPriority w:val="99"/>
    <w:qFormat/>
    <w:rsid w:val="00D166FE"/>
    <w:pPr>
      <w:numPr>
        <w:numId w:val="2"/>
      </w:numPr>
      <w:ind w:leftChars="600" w:left="800" w:hangingChars="200" w:hanging="200"/>
    </w:pPr>
    <w:rPr>
      <w:rFonts w:ascii="宋体"/>
      <w:sz w:val="21"/>
    </w:rPr>
  </w:style>
  <w:style w:type="paragraph" w:customStyle="1" w:styleId="CharCharChar1CharCharCharCharCharCharCharCharChar1Char">
    <w:name w:val="Char Char Char1 Char Char Char Char Char Char Char Char Char1 Char"/>
    <w:basedOn w:val="a5"/>
    <w:uiPriority w:val="99"/>
    <w:qFormat/>
    <w:rsid w:val="00D166FE"/>
  </w:style>
  <w:style w:type="paragraph" w:customStyle="1" w:styleId="a2">
    <w:name w:val="注×："/>
    <w:uiPriority w:val="99"/>
    <w:qFormat/>
    <w:rsid w:val="00D166FE"/>
    <w:pPr>
      <w:widowControl w:val="0"/>
      <w:numPr>
        <w:numId w:val="3"/>
      </w:numPr>
      <w:tabs>
        <w:tab w:val="clear" w:pos="900"/>
        <w:tab w:val="left" w:pos="63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1">
    <w:name w:val="列出段落1"/>
    <w:basedOn w:val="a5"/>
    <w:uiPriority w:val="99"/>
    <w:qFormat/>
    <w:rsid w:val="00D166FE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customStyle="1" w:styleId="a">
    <w:name w:val="示例"/>
    <w:next w:val="af7"/>
    <w:uiPriority w:val="99"/>
    <w:qFormat/>
    <w:rsid w:val="00D166FE"/>
    <w:pPr>
      <w:numPr>
        <w:numId w:val="4"/>
      </w:numPr>
      <w:tabs>
        <w:tab w:val="clear" w:pos="1120"/>
        <w:tab w:val="left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4">
    <w:name w:val="正文图标题"/>
    <w:next w:val="af7"/>
    <w:uiPriority w:val="99"/>
    <w:qFormat/>
    <w:rsid w:val="00D166FE"/>
    <w:pPr>
      <w:numPr>
        <w:numId w:val="5"/>
      </w:numPr>
      <w:jc w:val="center"/>
    </w:pPr>
    <w:rPr>
      <w:rFonts w:ascii="黑体" w:eastAsia="黑体"/>
      <w:sz w:val="21"/>
    </w:rPr>
  </w:style>
  <w:style w:type="paragraph" w:customStyle="1" w:styleId="a3">
    <w:name w:val="附录表标题"/>
    <w:next w:val="af7"/>
    <w:uiPriority w:val="99"/>
    <w:qFormat/>
    <w:rsid w:val="00D166FE"/>
    <w:pPr>
      <w:numPr>
        <w:numId w:val="6"/>
      </w:numPr>
      <w:jc w:val="center"/>
      <w:textAlignment w:val="baseline"/>
    </w:pPr>
    <w:rPr>
      <w:rFonts w:ascii="黑体" w:eastAsia="黑体"/>
      <w:kern w:val="21"/>
      <w:sz w:val="21"/>
    </w:rPr>
  </w:style>
  <w:style w:type="character" w:customStyle="1" w:styleId="Char">
    <w:name w:val="称呼 Char"/>
    <w:basedOn w:val="a6"/>
    <w:link w:val="aa"/>
    <w:uiPriority w:val="99"/>
    <w:qFormat/>
    <w:locked/>
    <w:rsid w:val="00D166FE"/>
    <w:rPr>
      <w:rFonts w:ascii="仿宋_GB2312" w:eastAsia="仿宋_GB2312" w:hAnsi="Times New Roman" w:cs="Times New Roman"/>
      <w:sz w:val="24"/>
      <w:szCs w:val="24"/>
    </w:rPr>
  </w:style>
  <w:style w:type="character" w:customStyle="1" w:styleId="Char5">
    <w:name w:val="批注框文本 Char"/>
    <w:basedOn w:val="a6"/>
    <w:link w:val="af0"/>
    <w:uiPriority w:val="99"/>
    <w:qFormat/>
    <w:locked/>
    <w:rsid w:val="00D166FE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结束语 Char"/>
    <w:basedOn w:val="a6"/>
    <w:link w:val="ab"/>
    <w:uiPriority w:val="99"/>
    <w:qFormat/>
    <w:locked/>
    <w:rsid w:val="00D166FE"/>
    <w:rPr>
      <w:rFonts w:ascii="仿宋_GB2312" w:eastAsia="仿宋_GB2312" w:hAnsi="Times New Roman" w:cs="Times New Roman"/>
      <w:sz w:val="24"/>
      <w:szCs w:val="24"/>
    </w:rPr>
  </w:style>
  <w:style w:type="character" w:customStyle="1" w:styleId="font11">
    <w:name w:val="font11"/>
    <w:basedOn w:val="a6"/>
    <w:rsid w:val="00D166FE"/>
    <w:rPr>
      <w:rFonts w:ascii="宋体" w:eastAsia="宋体" w:hAnsi="宋体" w:cs="宋体" w:hint="eastAsia"/>
      <w:color w:val="000000"/>
      <w:sz w:val="21"/>
      <w:szCs w:val="21"/>
      <w:u w:val="none"/>
      <w:vertAlign w:val="subscript"/>
    </w:rPr>
  </w:style>
  <w:style w:type="character" w:customStyle="1" w:styleId="2Char0">
    <w:name w:val="正文文本 2 Char"/>
    <w:basedOn w:val="a6"/>
    <w:link w:val="20"/>
    <w:uiPriority w:val="99"/>
    <w:qFormat/>
    <w:locked/>
    <w:rsid w:val="00D166FE"/>
    <w:rPr>
      <w:rFonts w:ascii="仿宋_GB2312" w:eastAsia="仿宋_GB2312" w:hAnsi="Times New Roman" w:cs="Times New Roman"/>
      <w:sz w:val="20"/>
      <w:szCs w:val="20"/>
    </w:rPr>
  </w:style>
  <w:style w:type="character" w:customStyle="1" w:styleId="Char6">
    <w:name w:val="页脚 Char"/>
    <w:basedOn w:val="a6"/>
    <w:link w:val="af1"/>
    <w:uiPriority w:val="99"/>
    <w:qFormat/>
    <w:locked/>
    <w:rsid w:val="00D166FE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纯文本 Char"/>
    <w:basedOn w:val="a6"/>
    <w:link w:val="ae"/>
    <w:uiPriority w:val="99"/>
    <w:locked/>
    <w:rsid w:val="00D166FE"/>
    <w:rPr>
      <w:rFonts w:ascii="宋体" w:eastAsia="宋体" w:hAnsi="Courier New" w:cs="Courier New"/>
      <w:sz w:val="21"/>
      <w:szCs w:val="21"/>
    </w:rPr>
  </w:style>
  <w:style w:type="character" w:customStyle="1" w:styleId="Char1">
    <w:name w:val="正文文本 Char"/>
    <w:basedOn w:val="a6"/>
    <w:link w:val="ac"/>
    <w:uiPriority w:val="99"/>
    <w:qFormat/>
    <w:locked/>
    <w:rsid w:val="00D166FE"/>
    <w:rPr>
      <w:rFonts w:ascii="黑体" w:eastAsia="黑体" w:hAnsi="Times New Roman" w:cs="Times New Roman"/>
      <w:sz w:val="20"/>
      <w:szCs w:val="20"/>
    </w:rPr>
  </w:style>
  <w:style w:type="character" w:customStyle="1" w:styleId="Char7">
    <w:name w:val="页眉 Char"/>
    <w:basedOn w:val="a6"/>
    <w:link w:val="af2"/>
    <w:qFormat/>
    <w:locked/>
    <w:rsid w:val="00D166FE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日期 Char"/>
    <w:basedOn w:val="a6"/>
    <w:link w:val="af"/>
    <w:uiPriority w:val="99"/>
    <w:qFormat/>
    <w:locked/>
    <w:rsid w:val="00D166FE"/>
    <w:rPr>
      <w:rFonts w:ascii="仿宋_GB2312" w:eastAsia="仿宋_GB2312" w:hAnsi="Times New Roman" w:cs="Times New Roman"/>
      <w:sz w:val="20"/>
      <w:szCs w:val="20"/>
    </w:rPr>
  </w:style>
  <w:style w:type="character" w:customStyle="1" w:styleId="3Char">
    <w:name w:val="正文文本缩进 3 Char"/>
    <w:basedOn w:val="a6"/>
    <w:link w:val="3"/>
    <w:uiPriority w:val="99"/>
    <w:qFormat/>
    <w:locked/>
    <w:rsid w:val="00D166FE"/>
    <w:rPr>
      <w:rFonts w:ascii="仿宋_GB2312" w:eastAsia="仿宋_GB2312" w:hAnsi="宋体" w:cs="Times New Roman"/>
      <w:sz w:val="20"/>
      <w:szCs w:val="20"/>
    </w:rPr>
  </w:style>
  <w:style w:type="character" w:customStyle="1" w:styleId="CharChar">
    <w:name w:val="Char Char"/>
    <w:basedOn w:val="a6"/>
    <w:uiPriority w:val="99"/>
    <w:qFormat/>
    <w:rsid w:val="00D166FE"/>
    <w:rPr>
      <w:rFonts w:ascii="仿宋_GB2312" w:eastAsia="仿宋_GB2312" w:cs="Times New Roman"/>
      <w:kern w:val="2"/>
      <w:sz w:val="32"/>
    </w:rPr>
  </w:style>
  <w:style w:type="character" w:customStyle="1" w:styleId="Char2">
    <w:name w:val="正文文本缩进 Char"/>
    <w:basedOn w:val="a6"/>
    <w:link w:val="ad"/>
    <w:uiPriority w:val="99"/>
    <w:qFormat/>
    <w:locked/>
    <w:rsid w:val="00D166FE"/>
    <w:rPr>
      <w:rFonts w:ascii="仿宋_GB2312" w:eastAsia="仿宋_GB2312" w:hAnsi="Times New Roman" w:cs="Times New Roman"/>
      <w:sz w:val="20"/>
      <w:szCs w:val="20"/>
    </w:rPr>
  </w:style>
  <w:style w:type="character" w:customStyle="1" w:styleId="font21">
    <w:name w:val="font21"/>
    <w:basedOn w:val="a6"/>
    <w:qFormat/>
    <w:rsid w:val="00D166FE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2Char">
    <w:name w:val="正文文本缩进 2 Char"/>
    <w:basedOn w:val="a6"/>
    <w:link w:val="2"/>
    <w:uiPriority w:val="99"/>
    <w:qFormat/>
    <w:locked/>
    <w:rsid w:val="00D166FE"/>
    <w:rPr>
      <w:rFonts w:ascii="仿宋_GB2312" w:eastAsia="仿宋_GB2312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2348</Words>
  <Characters>13385</Characters>
  <Application>Microsoft Office Word</Application>
  <DocSecurity>0</DocSecurity>
  <Lines>111</Lines>
  <Paragraphs>31</Paragraphs>
  <ScaleCrop>false</ScaleCrop>
  <Company>China</Company>
  <LinksUpToDate>false</LinksUpToDate>
  <CharactersWithSpaces>15702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wh327</dc:creator>
  <cp:lastModifiedBy>DELL</cp:lastModifiedBy>
  <cp:revision>2</cp:revision>
  <cp:lastPrinted>2021-02-23T05:38:00Z</cp:lastPrinted>
  <dcterms:created xsi:type="dcterms:W3CDTF">2021-03-22T09:05:00Z</dcterms:created>
  <dcterms:modified xsi:type="dcterms:W3CDTF">2021-03-22T09:05:00Z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